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75" w:rsidRDefault="002827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2775" w:rsidRDefault="00282775">
      <w:pPr>
        <w:pStyle w:val="ConsPlusNormal"/>
        <w:jc w:val="both"/>
        <w:outlineLvl w:val="0"/>
      </w:pPr>
    </w:p>
    <w:p w:rsidR="00282775" w:rsidRDefault="002827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2775" w:rsidRDefault="00282775">
      <w:pPr>
        <w:pStyle w:val="ConsPlusTitle"/>
        <w:jc w:val="center"/>
      </w:pPr>
    </w:p>
    <w:p w:rsidR="00282775" w:rsidRDefault="00282775">
      <w:pPr>
        <w:pStyle w:val="ConsPlusTitle"/>
        <w:jc w:val="center"/>
      </w:pPr>
      <w:r>
        <w:t>ПОСТАНОВЛЕНИЕ</w:t>
      </w:r>
    </w:p>
    <w:p w:rsidR="00282775" w:rsidRDefault="00282775">
      <w:pPr>
        <w:pStyle w:val="ConsPlusTitle"/>
        <w:jc w:val="center"/>
      </w:pPr>
      <w:r>
        <w:t>от 15 сентября 2017 г. N 1104</w:t>
      </w:r>
    </w:p>
    <w:p w:rsidR="00282775" w:rsidRDefault="00282775">
      <w:pPr>
        <w:pStyle w:val="ConsPlusTitle"/>
        <w:jc w:val="center"/>
      </w:pPr>
    </w:p>
    <w:p w:rsidR="00282775" w:rsidRDefault="00282775">
      <w:pPr>
        <w:pStyle w:val="ConsPlusTitle"/>
        <w:jc w:val="center"/>
      </w:pPr>
      <w:r>
        <w:t>О ПРЕДОСТАВЛЕНИИ</w:t>
      </w:r>
    </w:p>
    <w:p w:rsidR="00282775" w:rsidRDefault="00282775">
      <w:pPr>
        <w:pStyle w:val="ConsPlusTitle"/>
        <w:jc w:val="center"/>
      </w:pPr>
      <w:r>
        <w:t>СУБСИДИЙ ИЗ ФЕДЕРАЛЬНОГО БЮДЖЕТА РОССИЙСКИМ ОРГАНИЗАЦИЯМ</w:t>
      </w:r>
    </w:p>
    <w:p w:rsidR="00282775" w:rsidRDefault="00282775">
      <w:pPr>
        <w:pStyle w:val="ConsPlusTitle"/>
        <w:jc w:val="center"/>
      </w:pPr>
      <w:r>
        <w:t>НА КОМПЕНСАЦИЮ ЧАСТИ ЗАТРАТ НА ТРАНСПОРТИРОВКУ</w:t>
      </w:r>
    </w:p>
    <w:p w:rsidR="00282775" w:rsidRDefault="00282775">
      <w:pPr>
        <w:pStyle w:val="ConsPlusTitle"/>
        <w:jc w:val="center"/>
      </w:pPr>
      <w:r>
        <w:t>СЕЛЬСКОХОЗЯЙСТВЕННОЙ И ПРОДОВОЛЬСТВЕННОЙ ПРОДУКЦИИ</w:t>
      </w:r>
    </w:p>
    <w:p w:rsidR="00282775" w:rsidRDefault="00282775">
      <w:pPr>
        <w:pStyle w:val="ConsPlusTitle"/>
        <w:jc w:val="center"/>
      </w:pPr>
      <w:r>
        <w:t>НАЗЕМНЫМ, В ТОМ ЧИСЛЕ ЖЕЛЕЗНОДОРОЖНЫМ, ТРАНСПОРТОМ</w:t>
      </w:r>
    </w:p>
    <w:p w:rsidR="00282775" w:rsidRDefault="00282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2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18.11.2017 </w:t>
            </w:r>
            <w:hyperlink r:id="rId5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>,</w:t>
            </w:r>
          </w:p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2775" w:rsidRDefault="00282775">
      <w:pPr>
        <w:pStyle w:val="ConsPlusNormal"/>
        <w:jc w:val="center"/>
      </w:pPr>
    </w:p>
    <w:p w:rsidR="00282775" w:rsidRDefault="0028277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82775" w:rsidRDefault="00282775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Положение</w:t>
        </w:r>
      </w:hyperlink>
      <w:r>
        <w:t xml:space="preserve">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транспортом;</w:t>
      </w:r>
    </w:p>
    <w:p w:rsidR="00282775" w:rsidRDefault="00282775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2. Согласиться с предложением Министерства сельского хозяйства Российской Федерации и акционерного общества "Российский экспортный центр" об осуществлении указанным акционерным обществом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 (далее - субсидия) без выплаты вознаграждения за выполнение указанных функций.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3. Министерству сельского хозяйства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вопросу о предоставлении субсидий.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4. Министерству финансов Российской Федерации с участием Министерства сельского хозяйства Российской Федерации и Министерства экономического развития Российской Федерации разработать и утвердить типовую форму соглашения между акционерным обществом "Российский экспортный центр", российской организацией и Министерством сельского хозяйства Российской Федерации о предоставлении субсидии, предусматривающего возможность осуществления акционерным обществом "Российский экспортный центр" функций агента Правительства Российской Федерации по вопросу о предоставлении субсидий.</w:t>
      </w: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  <w:r>
        <w:t>Председатель Правительства</w:t>
      </w:r>
    </w:p>
    <w:p w:rsidR="00282775" w:rsidRDefault="00282775">
      <w:pPr>
        <w:pStyle w:val="ConsPlusNormal"/>
        <w:jc w:val="right"/>
      </w:pPr>
      <w:r>
        <w:lastRenderedPageBreak/>
        <w:t>Российской Федерации</w:t>
      </w:r>
    </w:p>
    <w:p w:rsidR="00282775" w:rsidRDefault="00282775">
      <w:pPr>
        <w:pStyle w:val="ConsPlusNormal"/>
        <w:jc w:val="right"/>
      </w:pPr>
      <w:r>
        <w:t>Д.МЕДВЕДЕВ</w:t>
      </w: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  <w:outlineLvl w:val="0"/>
      </w:pPr>
      <w:r>
        <w:t>Утверждено</w:t>
      </w:r>
    </w:p>
    <w:p w:rsidR="00282775" w:rsidRDefault="00282775">
      <w:pPr>
        <w:pStyle w:val="ConsPlusNormal"/>
        <w:jc w:val="right"/>
      </w:pPr>
      <w:r>
        <w:t>постановлением Правительства</w:t>
      </w:r>
    </w:p>
    <w:p w:rsidR="00282775" w:rsidRDefault="00282775">
      <w:pPr>
        <w:pStyle w:val="ConsPlusNormal"/>
        <w:jc w:val="right"/>
      </w:pPr>
      <w:r>
        <w:t>Российской Федерации</w:t>
      </w:r>
    </w:p>
    <w:p w:rsidR="00282775" w:rsidRDefault="00282775">
      <w:pPr>
        <w:pStyle w:val="ConsPlusNormal"/>
        <w:jc w:val="right"/>
      </w:pPr>
      <w:r>
        <w:t>от 15 сентября 2017 г. N 1104</w:t>
      </w:r>
    </w:p>
    <w:p w:rsidR="00282775" w:rsidRDefault="00282775">
      <w:pPr>
        <w:pStyle w:val="ConsPlusNormal"/>
        <w:jc w:val="center"/>
      </w:pPr>
    </w:p>
    <w:p w:rsidR="00282775" w:rsidRDefault="00282775">
      <w:pPr>
        <w:pStyle w:val="ConsPlusTitle"/>
        <w:jc w:val="center"/>
      </w:pPr>
      <w:bookmarkStart w:id="0" w:name="P36"/>
      <w:bookmarkEnd w:id="0"/>
      <w:r>
        <w:t>ПОЛОЖЕНИЕ</w:t>
      </w:r>
    </w:p>
    <w:p w:rsidR="00282775" w:rsidRDefault="00282775">
      <w:pPr>
        <w:pStyle w:val="ConsPlusTitle"/>
        <w:jc w:val="center"/>
      </w:pPr>
      <w:r>
        <w:t>ОБ ОСУЩЕСТВЛЕНИИ АКЦИОНЕРНЫМ ОБЩЕСТВОМ "РОССИЙСКИЙ</w:t>
      </w:r>
    </w:p>
    <w:p w:rsidR="00282775" w:rsidRDefault="00282775">
      <w:pPr>
        <w:pStyle w:val="ConsPlusTitle"/>
        <w:jc w:val="center"/>
      </w:pPr>
      <w:r>
        <w:t>ЭКСПОРТНЫЙ ЦЕНТР" ФУНКЦИЙ АГЕНТА ПРАВИТЕЛЬСТВА РОССИЙСКОЙ</w:t>
      </w:r>
    </w:p>
    <w:p w:rsidR="00282775" w:rsidRDefault="00282775">
      <w:pPr>
        <w:pStyle w:val="ConsPlusTitle"/>
        <w:jc w:val="center"/>
      </w:pPr>
      <w:r>
        <w:t>ФЕДЕРАЦИИ ПО ВОПРОСУ О ПРЕДОСТАВЛЕНИИ СУБСИДИЙ</w:t>
      </w:r>
    </w:p>
    <w:p w:rsidR="00282775" w:rsidRDefault="00282775">
      <w:pPr>
        <w:pStyle w:val="ConsPlusTitle"/>
        <w:jc w:val="center"/>
      </w:pPr>
      <w:r>
        <w:t>ИЗ ФЕДЕРАЛЬНОГО БЮДЖЕТА РОССИЙСКИМ ОРГАНИЗАЦИЯМ</w:t>
      </w:r>
    </w:p>
    <w:p w:rsidR="00282775" w:rsidRDefault="00282775">
      <w:pPr>
        <w:pStyle w:val="ConsPlusTitle"/>
        <w:jc w:val="center"/>
      </w:pPr>
      <w:r>
        <w:t>НА КОМПЕНСАЦИЮ ЧАСТИ ЗАТРАТ НА ТРАНСПОРТИРОВКУ</w:t>
      </w:r>
    </w:p>
    <w:p w:rsidR="00282775" w:rsidRDefault="00282775">
      <w:pPr>
        <w:pStyle w:val="ConsPlusTitle"/>
        <w:jc w:val="center"/>
      </w:pPr>
      <w:r>
        <w:t>СЕЛЬСКОХОЗЯЙСТВЕННОЙ И ПРОДОВОЛЬСТВЕННОЙ ПРОДУКЦИИ</w:t>
      </w:r>
    </w:p>
    <w:p w:rsidR="00282775" w:rsidRDefault="00282775">
      <w:pPr>
        <w:pStyle w:val="ConsPlusTitle"/>
        <w:jc w:val="center"/>
      </w:pPr>
      <w:r>
        <w:t>НАЗЕМНЫМ, В ТОМ ЧИСЛЕ ЖЕЛЕЗНОДОРОЖНЫМ, ТРАНСПОРТОМ</w:t>
      </w:r>
    </w:p>
    <w:p w:rsidR="00282775" w:rsidRDefault="00282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2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04.05.2018 N 547)</w:t>
            </w:r>
          </w:p>
        </w:tc>
      </w:tr>
    </w:tbl>
    <w:p w:rsidR="00282775" w:rsidRDefault="00282775">
      <w:pPr>
        <w:pStyle w:val="ConsPlusNormal"/>
        <w:jc w:val="center"/>
      </w:pPr>
    </w:p>
    <w:p w:rsidR="00282775" w:rsidRDefault="00282775">
      <w:pPr>
        <w:pStyle w:val="ConsPlusNormal"/>
        <w:ind w:firstLine="540"/>
        <w:jc w:val="both"/>
      </w:pPr>
      <w:bookmarkStart w:id="1" w:name="P47"/>
      <w:bookmarkEnd w:id="1"/>
      <w:r>
        <w:t xml:space="preserve">1. Настоящее Положение устанавливает порядок осуществления акционерным обществом "Российский экспортный центр" (далее - Центр) функций агента Правительства Российской Федерации по вопросу о предоставлении субсидий из федерального бюджета российским организациям в целях компенсации части затрат на транспортировку сельскохозяйственной и продовольственной продукции наземным, в том числе железнодорожным, транспортом в соответствии с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утвержденными постановлением Правительства Российской Федерации от 15 сентября 2017 г. N 1104 "О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транспортом" (далее соответственно - Правила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субсидия).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2.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сельского хозяйства Российской Федерации и Центром договора о выполнении функций агента Правительства Российской Федерации по вопросу о предоставлении субсидий (далее - агентский договор).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3. В агентском договоре указываются: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а) права и обязанности Центра, включая:</w:t>
      </w:r>
    </w:p>
    <w:p w:rsidR="00282775" w:rsidRDefault="00282775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проведение проверки правильности расчета размера субсидии, полноты и достоверности сведений, содержащихся в представленных российской организацией документах, их соответствие порядку, условиям и целям предоставления субсидии, а также подготовку и направление в Министерство сельского хозяйства Российской Федерации заключения Центра о соответствии российской организации положениям, предусмотренным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</w:t>
      </w:r>
      <w:r>
        <w:lastRenderedPageBreak/>
        <w:t>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для принятия решения о предоставлении или об отказе в предоставлении субсидии;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представление в Министерство сельского хозяйства Российской Федерации заключений о достижении российской организацией целевого значения показателя результативности использования субсидии и выполнении порядка, целей и условий предоставления субсидии, предусмотренных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а также соглашением между Центром, российской организацией и Министерством сельского хозяйства Российской Федерации о предоставлении субсидии (далее - соглашение), на основании отчетности, представленной российской организацией;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подписание с российскими организациями соглашений после получения от Министерства сельского хозяйства Российской Федерации уведомлений о заключении соглашений;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порядок взаимодействия с Министерством сельского хозяйства Российской Федерации в случае установления факта нарушения порядка, целей и условий предоставления субсидии;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реализацию мероприятий, предусмотренных агентским договором, по возврату субсидии в случае нарушения российской организацией условий, целей и порядка предоставления субсидии, установленных </w:t>
      </w:r>
      <w:hyperlink w:anchor="P8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а также в случае выявления указанных нарушений уполномоченными органами государственного финансового контроля, Министерством сельского хозяйства Российской Федерации и (или) Центром;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представление в Министерство сельского хозяйства Российской Федерации отчетности о выполнении условий агентского договора;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ведение реестра получателей субсидии;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б) права и обязанности Министерства сельского хозяйства Российской Федерации, включая: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принятие в течение 7 рабочих дней со дня получения заключения, предусмотренного </w:t>
      </w:r>
      <w:hyperlink w:anchor="P51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пункта, решения о предоставлении российской организации субсидии или об отказе в предоставлении субсидии;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подписание соглашения в течение 5 рабочих дней после подписания соглашения Центром и российской организацией, в отношении которой Министерством сельского хозяйства Российской Федерации принято решение о предоставлении субсидии;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в) установление требований к договорам поставки продукции, по которым российская организация понесла затраты при осуществлении транспортировки такой продукции;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г) условия выполнения Центром функций агента Правительства Российской Федерации без выплаты вознаграждения;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д) целевое значение показателя результативности предоставления субсидии;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е) установление запрета заключения Центром субагентских договоров по выполнению </w:t>
      </w:r>
      <w:r>
        <w:lastRenderedPageBreak/>
        <w:t xml:space="preserve">функций,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ж) порядок, условия и сроки представления Центром отчетности о выполнении условий агентского договора;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з) ответственность Центра за ненадлежащее исполнение агентского договора, в том числе за неисполнение или ненадлежащее исполнение обязательств по проверке правильности расчета размера субсидии, полноты и достоверности сведений, содержащихся в представленных российской организацией документах, их соответствия условиям, целям и порядку предоставления субсидии, а также по подготовке соответствующего заключения и его направлению в Министерство сельского хозяйства Российской Федерации;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и) требования к форме заключения, предусмотренного </w:t>
      </w:r>
      <w:hyperlink w:anchor="P51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к) требования к форме реестра получателей субсидии, ведение которого осуществляется Центром.</w:t>
      </w: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  <w:outlineLvl w:val="0"/>
      </w:pPr>
      <w:r>
        <w:t>Утверждены</w:t>
      </w:r>
    </w:p>
    <w:p w:rsidR="00282775" w:rsidRDefault="00282775">
      <w:pPr>
        <w:pStyle w:val="ConsPlusNormal"/>
        <w:jc w:val="right"/>
      </w:pPr>
      <w:r>
        <w:t>постановлением Правительства</w:t>
      </w:r>
    </w:p>
    <w:p w:rsidR="00282775" w:rsidRDefault="00282775">
      <w:pPr>
        <w:pStyle w:val="ConsPlusNormal"/>
        <w:jc w:val="right"/>
      </w:pPr>
      <w:r>
        <w:t>Российской Федерации</w:t>
      </w:r>
    </w:p>
    <w:p w:rsidR="00282775" w:rsidRDefault="00282775">
      <w:pPr>
        <w:pStyle w:val="ConsPlusNormal"/>
        <w:jc w:val="right"/>
      </w:pPr>
      <w:r>
        <w:t>от 15 сентября 2017 г. N 1104</w:t>
      </w: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Title"/>
        <w:jc w:val="center"/>
      </w:pPr>
      <w:bookmarkStart w:id="3" w:name="P81"/>
      <w:bookmarkEnd w:id="3"/>
      <w:r>
        <w:t>ПРАВИЛА</w:t>
      </w:r>
    </w:p>
    <w:p w:rsidR="00282775" w:rsidRDefault="00282775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282775" w:rsidRDefault="00282775">
      <w:pPr>
        <w:pStyle w:val="ConsPlusTitle"/>
        <w:jc w:val="center"/>
      </w:pPr>
      <w:r>
        <w:t>ОРГАНИЗАЦИЯМ НА КОМПЕНСАЦИЮ ЧАСТИ ЗАТРАТ НА ТРАНСПОРТИРОВКУ</w:t>
      </w:r>
    </w:p>
    <w:p w:rsidR="00282775" w:rsidRDefault="00282775">
      <w:pPr>
        <w:pStyle w:val="ConsPlusTitle"/>
        <w:jc w:val="center"/>
      </w:pPr>
      <w:r>
        <w:t>СЕЛЬСКОХОЗЯЙСТВЕННОЙ И ПРОДОВОЛЬСТВЕННОЙ ПРОДУКЦИИ</w:t>
      </w:r>
    </w:p>
    <w:p w:rsidR="00282775" w:rsidRDefault="00282775">
      <w:pPr>
        <w:pStyle w:val="ConsPlusTitle"/>
        <w:jc w:val="center"/>
      </w:pPr>
      <w:r>
        <w:t>НАЗЕМНЫМ, В ТОМ ЧИСЛЕ ЖЕЛЕЗНОДОРОЖНЫМ, ТРАНСПОРТОМ</w:t>
      </w:r>
    </w:p>
    <w:p w:rsidR="00282775" w:rsidRDefault="00282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2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18.11.2017 </w:t>
            </w:r>
            <w:hyperlink r:id="rId10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>,</w:t>
            </w:r>
          </w:p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11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2775" w:rsidRDefault="00282775">
      <w:pPr>
        <w:pStyle w:val="ConsPlusNormal"/>
        <w:ind w:firstLine="540"/>
        <w:jc w:val="both"/>
      </w:pPr>
    </w:p>
    <w:p w:rsidR="00282775" w:rsidRDefault="00282775">
      <w:pPr>
        <w:pStyle w:val="ConsPlusNormal"/>
        <w:ind w:firstLine="540"/>
        <w:jc w:val="both"/>
      </w:pPr>
      <w:bookmarkStart w:id="4" w:name="P90"/>
      <w:bookmarkEnd w:id="4"/>
      <w:r>
        <w:t>1. Настоящие Правила устанавливают порядок, цели и условия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 (далее - субсидия).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2. Целью предоставления субсидии является снижение затрат российских организаций при транспортировке сельскохозяйственной и продовольственной продукции, снижение грузового потока по автомобильным дорогам федерального и регионального значения, а также стимулирование использования железнодорожного транспорта и автомобильного транспорта не ниже 3-го экологического класса.</w:t>
      </w:r>
    </w:p>
    <w:p w:rsidR="00282775" w:rsidRDefault="00282775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3. Понятия, используемые в настоящих Правилах, означают следующее: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"затраты российских организаций" - затраты на транспортировку продукции, понесенные российской организацией, осуществляющей поставки продукции по договорам поставки, требования к которым установлены в заключенном между Министерством сельского хозяйства </w:t>
      </w:r>
      <w:r>
        <w:lastRenderedPageBreak/>
        <w:t xml:space="preserve">Российской Федерации и акционерным обществом "Российский экспортный центр" (далее - Центр) договоре о выполнении функций агента Правительства Российской Федерации по вопросу о предоставлении субсидий (далее - агентский договор), заключенном в соответствии с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утвержденным постановлением Правительства Российской Федерации от 15 сентября 2017 г. N 1104 "О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транспортом" (далее - Положение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транспортом);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"продукция" - сельскохозяйственная и продовольственная продукция, включенная в </w:t>
      </w:r>
      <w:hyperlink w:anchor="P204" w:history="1">
        <w:r>
          <w:rPr>
            <w:color w:val="0000FF"/>
          </w:rPr>
          <w:t>перечень</w:t>
        </w:r>
      </w:hyperlink>
      <w:r>
        <w:t xml:space="preserve"> кодов продукции в соответствии с единой Товарной номенклатурой внешнеэкономической деятельности Евразийского экономического союза, в отношении которой осуществляется компенсация части затрат на транспортировку сельскохозяйственной и продовольственной продукции наземным, в том числе железнодорожным, транспортом, согласно приложению N 1;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"российские организации" - юридические лица или индивидуальные предприниматели, зарегистрированные на территории Российской Федерации, являющиеся производителями и (или) поставщиками перевозимой продукции.</w:t>
      </w:r>
    </w:p>
    <w:p w:rsidR="00282775" w:rsidRDefault="00282775">
      <w:pPr>
        <w:pStyle w:val="ConsPlusNormal"/>
        <w:spacing w:before="220"/>
        <w:ind w:firstLine="540"/>
        <w:jc w:val="both"/>
      </w:pPr>
      <w:bookmarkStart w:id="5" w:name="P97"/>
      <w:bookmarkEnd w:id="5"/>
      <w:r>
        <w:t>4. Субсидии предоставляются при соблюдении российской организацией следующих условий: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а) российская организация зарегистрирована на территории Российской Федерации;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б) российская организация при осуществлении транспортировки продукции понесла затраты по договорам поставки, требования к которым предусмотрены агентским договором и соглашением между акционерным обществом "Российский экспортный центр", российской организацией и Министерством сельского хозяйства Российской Федерации о предоставлении субсидии (далее - соглашение);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в) транспортировка осуществлялась не ранее 1 октября года, предшествующего текущему финансовому году, железнодорожным транспортом, а также железнодорожным транспортом с привлечением автомобильного транспорта от пунктов отправления, расположенных на территориях Центрального федерального округа, Северо-Западного федерального округа, Южного федерального округа, Северо-Кавказского федерального округа, Приволжского федерального округа, Алтайского края, Кемеровской области, Курганской области, Новосибирской области, Омской области и Челябинской области, до конечных пунктов назначения, предусмотренных агентским договором, заключенным Министерством сельского хозяйства Российской Федерации и Центром;</w:t>
      </w:r>
    </w:p>
    <w:p w:rsidR="00282775" w:rsidRDefault="00282775">
      <w:pPr>
        <w:pStyle w:val="ConsPlusNormal"/>
        <w:jc w:val="both"/>
      </w:pPr>
      <w:r>
        <w:t xml:space="preserve">(пп. "в"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г) по состоянию на дату не ранее чем за 30 календарных дней до дня представления в Центр документов, указанных в </w:t>
      </w:r>
      <w:hyperlink w:anchor="P140" w:history="1">
        <w:r>
          <w:rPr>
            <w:color w:val="0000FF"/>
          </w:rPr>
          <w:t>пункте 9</w:t>
        </w:r>
      </w:hyperlink>
      <w:r>
        <w:t xml:space="preserve"> настоящих Правил: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в уставном (складочном) капитале российской организации доля участия иностранных </w:t>
      </w:r>
      <w: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у российской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российская организация - юридическое лицо не находится в процессе реорганизации, ликвидации или банкротства, а российская организация - индивидуальный предприниматель не прекращает деятельность в качестве индивидуального предпринимателя;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российская организация не получает средств из федерального бюджета на основании иных нормативных правовых актов на цели, указанные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у российской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282775" w:rsidRDefault="0028277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04.05.2018 N 547.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5. Субсидия предоставляется в пределах бюджетных ассигнований, предусмотренных в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цели, указанные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282775" w:rsidRDefault="00282775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6. Размер субсидии (P) определяется по формуле:</w:t>
      </w:r>
    </w:p>
    <w:p w:rsidR="00282775" w:rsidRDefault="00282775">
      <w:pPr>
        <w:pStyle w:val="ConsPlusNormal"/>
        <w:ind w:firstLine="540"/>
        <w:jc w:val="both"/>
      </w:pPr>
    </w:p>
    <w:p w:rsidR="00282775" w:rsidRDefault="00282775">
      <w:pPr>
        <w:pStyle w:val="ConsPlusNormal"/>
        <w:jc w:val="center"/>
      </w:pPr>
      <w:r w:rsidRPr="00AB36E2">
        <w:rPr>
          <w:position w:val="-17"/>
        </w:rPr>
        <w:pict>
          <v:shape id="_x0000_i1025" style="width:163.5pt;height:28.5pt" coordsize="" o:spt="100" adj="0,,0" path="" filled="f" stroked="f">
            <v:stroke joinstyle="miter"/>
            <v:imagedata r:id="rId19" o:title="base_1_297499_32768"/>
            <v:formulas/>
            <v:path o:connecttype="segments"/>
          </v:shape>
        </w:pict>
      </w:r>
      <w:r>
        <w:t>,</w:t>
      </w:r>
    </w:p>
    <w:p w:rsidR="00282775" w:rsidRDefault="00282775">
      <w:pPr>
        <w:pStyle w:val="ConsPlusNormal"/>
        <w:ind w:firstLine="540"/>
        <w:jc w:val="both"/>
      </w:pPr>
    </w:p>
    <w:p w:rsidR="00282775" w:rsidRDefault="00282775">
      <w:pPr>
        <w:pStyle w:val="ConsPlusNormal"/>
        <w:ind w:firstLine="540"/>
        <w:jc w:val="both"/>
      </w:pPr>
      <w:r>
        <w:t>где: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n - количество видов транспорта;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i - виды транспорта;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Pi - размер субсидии, предоставляемой по i-му виду транспорта;</w:t>
      </w:r>
    </w:p>
    <w:p w:rsidR="00282775" w:rsidRDefault="00282775">
      <w:pPr>
        <w:pStyle w:val="ConsPlusNormal"/>
        <w:spacing w:before="220"/>
        <w:ind w:firstLine="540"/>
        <w:jc w:val="both"/>
      </w:pPr>
      <w:r w:rsidRPr="00AB36E2">
        <w:rPr>
          <w:position w:val="-11"/>
        </w:rPr>
        <w:pict>
          <v:shape id="_x0000_i1026" style="width:25.5pt;height:21.75pt" coordsize="" o:spt="100" adj="0,,0" path="" filled="f" stroked="f">
            <v:stroke joinstyle="miter"/>
            <v:imagedata r:id="rId20" o:title="base_1_297499_32769"/>
            <v:formulas/>
            <v:path o:connecttype="segments"/>
          </v:shape>
        </w:pict>
      </w:r>
      <w:r>
        <w:t xml:space="preserve"> - сумма фактических затрат российской организации по i-му виду транспорта;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Li - </w:t>
      </w:r>
      <w:hyperlink w:anchor="P530" w:history="1">
        <w:r>
          <w:rPr>
            <w:color w:val="0000FF"/>
          </w:rPr>
          <w:t>предельные значения</w:t>
        </w:r>
      </w:hyperlink>
      <w:r>
        <w:t xml:space="preserve"> затрат российской организации на перевозку продукции в целях предоставления субсидий согласно приложению N 2;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C - предельная стоимость перевозки в размере 50 процентов стоимости перевезенной продукции.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7. Субсидия предоставляется на основании соглашения. Соглашение заключается в соответствии с типовой </w:t>
      </w:r>
      <w:hyperlink r:id="rId21" w:history="1">
        <w:r>
          <w:rPr>
            <w:color w:val="0000FF"/>
          </w:rPr>
          <w:t>формой</w:t>
        </w:r>
      </w:hyperlink>
      <w:r>
        <w:t xml:space="preserve">, утвержденной Министерством финансов Российской Федерации, </w:t>
      </w:r>
      <w:r>
        <w:lastRenderedPageBreak/>
        <w:t>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"Электронный бюджет".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8. В соглашении предусматриваются в том числе следующие положения: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а) размер субсидии;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б) сроки перечисления субсидии;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в) перечень затрат российской организации, а также требования к договору поставки;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г) перечень документов, представляемых российской организацией в Центр для получения субсидии;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д) показатель результативности предоставления субсидии, предусмотренный </w:t>
      </w:r>
      <w:hyperlink w:anchor="P182" w:history="1">
        <w:r>
          <w:rPr>
            <w:color w:val="0000FF"/>
          </w:rPr>
          <w:t>пунктом 14</w:t>
        </w:r>
      </w:hyperlink>
      <w:r>
        <w:t xml:space="preserve"> настоящих Правил, обязательство российской организации по достижению указанного показателя, а также ответственность российской организации за их недостижение;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е) обязанность российской организации по возврату субсидии в случае нарушения порядка, условий и целей предоставления субсидии, установленных настоящими Правилами;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ж) порядок, сроки и формы представления российской организацией отчетности в Министерство сельского хозяйства Российской Федерации и Центр о достижении показателя результативности предоставления субсидии, предусмотренного </w:t>
      </w:r>
      <w:hyperlink w:anchor="P182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з) согласие российской организации на проведение Министерством сельского хозяйства Российской Федерации и (или) уполномоченными органами государственного финансового контроля обязательных проверок соблюдения российской организацией порядка, условий и целей предоставления субсидии, предусмотренных настоящими Правилами;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и) обязанность Министерства сельского хозяйства Российской Федерации и Центра проводить проверки соблюдения российской организацией порядка, условий и целей предоставления субсидии, предусмотренных настоящими Правилами;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к) порядок и сроки возврата средств субсидии в случае установления по итогам проверок, проведенных Министерством сельского хозяйства Российской Федерации и (или) уполномоченными органами государственного финансового контроля, а также Центром факта нарушения порядка, целей и (или) условий предоставления субсидии, предусмотренных настоящими Правилами;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л) случаи и условия расторжения соглашения.</w:t>
      </w:r>
    </w:p>
    <w:p w:rsidR="00282775" w:rsidRDefault="00282775">
      <w:pPr>
        <w:pStyle w:val="ConsPlusNormal"/>
        <w:spacing w:before="220"/>
        <w:ind w:firstLine="540"/>
        <w:jc w:val="both"/>
      </w:pPr>
      <w:bookmarkStart w:id="6" w:name="P140"/>
      <w:bookmarkEnd w:id="6"/>
      <w:r>
        <w:t>9. В целях заключения соглашения российская организация не позднее 1 ноября текущего финансового года представляет в Центр следующие документы: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а) заявление о заключении соглашения в свободной форме (далее - заявление);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в) справка, подписанная руководителем российской организации или индивидуальным </w:t>
      </w:r>
      <w:r>
        <w:lastRenderedPageBreak/>
        <w:t xml:space="preserve">предпринимателем (уполномоченным лицом с представлением документов, подтверждающих полномочия этого лица), подтверждающая соответствие российской организации условиям, предусмотренным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г) справка налогового органа, подтверждающая отсутствие у российской организации по состоянию на дату не ранее чем за 30 календарных дней до дня представления в Центр документов, указанных в настоящем пункте,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д) </w:t>
      </w:r>
      <w:hyperlink w:anchor="P573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3;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е) заверенные руководителем и главным бухгалтером (при наличии) российской организации или индивидуальным предпринимателем (уполномоченным лицом с представлением документов, подтверждающих полномочия этого лица) следующие документы, подтверждающие фактически понесенные затраты российской организации и их соответствие целям, указанным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договор, заключенный между российской организацией и перевозчиком на оказание услуг по транспортировке продукции;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акт выполненных работ (оказанных услуг) или иные документы, подтверждающие осуществление транспортировки продукции;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счет на оплату работ (услуг), связанных с осуществлением перевозчиком транспортировки продукции;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платежное поручение на оплату работ (услуг), связанных с осуществлением транспортировки продукции;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ж) документы, подтверждающие осуществление перевозчиком деятельности по перевозке грузов, представляемые только в отношении перевозчика, выполнившего часть транспортировки автомобильным транспортом, включая: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с указанием даты регистрации, подтверждающую осуществление перевозки грузов как основного вида деятельности не менее 3 лет, заверенную руководителем или главным бухгалтером российской организации или индивидуальным предпринимателем (уполномоченным лицом с представлением документов, подтверждающих полномочия этого лица) либо налоговым органом;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нотариально заверенную копию договора поставки, заключенного между российской организацией и перевозчиком, выполнившим часть транспортировки автомобильным транспортом;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копию паспорта транспортного средства, которое было использовано при транспортировке продукции, с указанием экологического класса, заверенную руководителем перевозчика (уполномоченным лицом с представлением документов, подтверждающих полномочия этого лица);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копии документов, подтверждающих наличие в собственности или аренде у перевозчика не менее 10 единиц крупнотоннажного грузового транспорта (копии свидетельств о регистрации транспортных средств и (или) договоров аренды, заверенные руководителем перевозчика (уполномоченным лицом с представлением документов, подтверждающих полномочия этого лица);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lastRenderedPageBreak/>
        <w:t xml:space="preserve">копии документов, подтверждающих членство в Союзе транспортников России, или НЕКОММЕРЧЕСКОЙ ОРГАНИЗАЦИИ РОССИЙСКИЙ АВТОТРАНСПОРТНЫЙ СОЮЗ, или Российской ассоциации экспедиторских и логистических организаций, или Ассоциации международных автомобильных перевозчиков (АСМАП), или в саморегулируемых организациях автомобильных перевозчиков, соответствующих требованиям, установленным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з) иные заверенные документы, подтверждающие соответствие российской организации условиям, предусмотренным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10. Центр: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а) регистрирует в порядке поступления заявления и документы, представленные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в журнале, который должен быть прошнурован, пронумерован постранично и скреплен печатью Центра;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б) проверяет в течение 7 рабочих дней со дня поступления заявления и документов, представленных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правильность расчета размера субсидии, полноту, достоверность содержащихся в них сведений и соответствие условиям и целям предоставления субсидии, направляет российской организации уведомление о принятии документов, а при несоответствии представленных российской организацией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 документов целям и условиям, предусмотренным настоящими Правилами, возвращает российской организации заявление и представленные документы;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в) направляет в Министерство сельского хозяйства Российской Федерации в течение 10 рабочих дней со дня получения от российской организации заявления и документов, заключение Центра о соответствии российской организации положениям, предусмотренным настоящими Правилами, предусмотренное </w:t>
      </w:r>
      <w:hyperlink w:anchor="P51" w:history="1">
        <w:r>
          <w:rPr>
            <w:color w:val="0000FF"/>
          </w:rPr>
          <w:t>абзацем вторым подпункта "а" пункта 3</w:t>
        </w:r>
      </w:hyperlink>
      <w:r>
        <w:t xml:space="preserve"> Положения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транспортом;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04.05.2018 N 547;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д) в течение 5 рабочих дней со дня получения уведомления от Министерства сельского хозяйства Российской Федерации о принятии решения об отказе в предоставлении субсидии с указанием причин отказа возвращает российской организации заявление и документы, представленные в соответствии с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с уведомлением, в котором указываются основания для отказа в заключении соглашения;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е) в течение 3 рабочих дней со дня подписания российской организацией соглашения подписывает соглашение;</w:t>
      </w:r>
    </w:p>
    <w:p w:rsidR="00282775" w:rsidRDefault="00282775">
      <w:pPr>
        <w:pStyle w:val="ConsPlusNormal"/>
        <w:jc w:val="both"/>
      </w:pPr>
      <w:r>
        <w:t xml:space="preserve">(пп. "е"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ж) реализует мероприятия, предусмотренные агентским договором, по возврату субсидии в случае нарушения российской организацией порядка, условий и целей предоставления субсидии, установленных настоящими Правилами, а также в случае выявления федеральным органом исполнительной власти, осуществляющим функции по контролю и надзору в финансово-бюджетной сфере, Министерством сельского хозяйства Российской Федерации и (или) Центром таких нарушений;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lastRenderedPageBreak/>
        <w:t>з) осуществляет ведение реестра получателей субсидии.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11. Министерство сельского хозяйства Российской Федерации: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а) в течение 7 рабочих дней со дня получения от Центра заключения, предусмотренного </w:t>
      </w:r>
      <w:hyperlink w:anchor="P51" w:history="1">
        <w:r>
          <w:rPr>
            <w:color w:val="0000FF"/>
          </w:rPr>
          <w:t>абзацем вторым подпункта "а" пункта 3</w:t>
        </w:r>
      </w:hyperlink>
      <w:r>
        <w:t xml:space="preserve"> Положения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принимает решение о заключении соглашения или об отказе в предоставлении субсидии и уведомляет Центр о принятом решении;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б) в течение 5 рабочих дней после подписания соглашения Центром и российской организацией, в отношении которой Министерством сельского хозяйства Российской Федерации принято решение о предоставлении субсидии, подписывает это соглашение.</w:t>
      </w:r>
    </w:p>
    <w:p w:rsidR="00282775" w:rsidRDefault="0028277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547)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12. Российской организации может быть отказано в предоставлении субсидии в случае: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а) непредставления (представления не в полном объеме) российской организацией документов, предусмотренных настоящими Правилами;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российской организацией документов положениям, предусмотренным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в) наличия в представленных российской организацией документах, предусмотренных </w:t>
      </w:r>
      <w:hyperlink w:anchor="P140" w:history="1">
        <w:r>
          <w:rPr>
            <w:color w:val="0000FF"/>
          </w:rPr>
          <w:t>пунктом 9</w:t>
        </w:r>
      </w:hyperlink>
      <w:r>
        <w:t xml:space="preserve"> настоящих Правил, недостоверной информации.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13. Перечисление субсидии осуществляется на расчетный счет российской организации, открытый в учреждении Центрального банка Российской Федерации или кредитной организации, в течение 10 рабочих дней со дня подписания Министерством сельского хозяйства Российской Федерации соглашения.</w:t>
      </w:r>
    </w:p>
    <w:p w:rsidR="00282775" w:rsidRDefault="00282775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14. Показателем результативности предоставления субсидии является отношение объема предоставленной субсидии (в рублях) к объему поставок продукции (в стоимостном выражении) по договорам поставки, заключенным российскими организациями с покупателями продукции, требования к которым установлены в агентском договоре. Целевое значение показателя результативности предоставления субсидии определяется агентским договором, устанавливается в соглашении на весь срок его действия этого соглашения и не изменяется путем внесения в него изменений.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 xml:space="preserve">15. В случае недостижения целевого значения показателя результативности предоставления субсидии, предусмотренного </w:t>
      </w:r>
      <w:hyperlink w:anchor="P182" w:history="1">
        <w:r>
          <w:rPr>
            <w:color w:val="0000FF"/>
          </w:rPr>
          <w:t>пунктом 14</w:t>
        </w:r>
      </w:hyperlink>
      <w:r>
        <w:t xml:space="preserve"> настоящих Правил, средства подлежат возврату в порядке, предусмотренном бюджетным законодательством Российской Федерации, в доход федерального бюджета пропорционально величине недостижения целевого значения показателя результативности предоставления субсидии, предусмотренных агентским договором и соглашением: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а) на основании требования Министерства сельского хозяйства Российской Федерации, уполномоченного органа государственного финансового контроля и (или) Центра не позднее 3-го рабочего дня со дня получения указанного требования российской организацией;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уполномоченного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lastRenderedPageBreak/>
        <w:t>16. В случае установления по итогам проверок, проведенных уполномоченным органом государственного финансового контроля, факта нарушения порядка, целей и условий предоставления субсидии соответствующие средства подлежат возврату в доход федерального бюджета на основании представления и (или) предписания уполномоченного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282775" w:rsidRDefault="00282775">
      <w:pPr>
        <w:pStyle w:val="ConsPlusNormal"/>
        <w:spacing w:before="220"/>
        <w:ind w:firstLine="540"/>
        <w:jc w:val="both"/>
      </w:pPr>
      <w:r>
        <w:t>17. Контроль за соблюдением порядка, условий и целей предоставления субсидий осуществляется Министерством сельского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  <w:outlineLvl w:val="1"/>
      </w:pPr>
      <w:r>
        <w:t>Приложение N 1</w:t>
      </w:r>
    </w:p>
    <w:p w:rsidR="00282775" w:rsidRDefault="00282775">
      <w:pPr>
        <w:pStyle w:val="ConsPlusNormal"/>
        <w:jc w:val="right"/>
      </w:pPr>
      <w:r>
        <w:t>к Правилам предоставления субсидий</w:t>
      </w:r>
    </w:p>
    <w:p w:rsidR="00282775" w:rsidRDefault="00282775">
      <w:pPr>
        <w:pStyle w:val="ConsPlusNormal"/>
        <w:jc w:val="right"/>
      </w:pPr>
      <w:r>
        <w:t>из федерального бюджета</w:t>
      </w:r>
    </w:p>
    <w:p w:rsidR="00282775" w:rsidRDefault="00282775">
      <w:pPr>
        <w:pStyle w:val="ConsPlusNormal"/>
        <w:jc w:val="right"/>
      </w:pPr>
      <w:r>
        <w:t>российским организациям</w:t>
      </w:r>
    </w:p>
    <w:p w:rsidR="00282775" w:rsidRDefault="00282775">
      <w:pPr>
        <w:pStyle w:val="ConsPlusNormal"/>
        <w:jc w:val="right"/>
      </w:pPr>
      <w:r>
        <w:t>на компенсацию части</w:t>
      </w:r>
    </w:p>
    <w:p w:rsidR="00282775" w:rsidRDefault="00282775">
      <w:pPr>
        <w:pStyle w:val="ConsPlusNormal"/>
        <w:jc w:val="right"/>
      </w:pPr>
      <w:r>
        <w:t>затрат на транспортировку</w:t>
      </w:r>
    </w:p>
    <w:p w:rsidR="00282775" w:rsidRDefault="00282775">
      <w:pPr>
        <w:pStyle w:val="ConsPlusNormal"/>
        <w:jc w:val="right"/>
      </w:pPr>
      <w:r>
        <w:t>сельскохозяйственной</w:t>
      </w:r>
    </w:p>
    <w:p w:rsidR="00282775" w:rsidRDefault="00282775">
      <w:pPr>
        <w:pStyle w:val="ConsPlusNormal"/>
        <w:jc w:val="right"/>
      </w:pPr>
      <w:r>
        <w:t>и продовольственной продукции</w:t>
      </w:r>
    </w:p>
    <w:p w:rsidR="00282775" w:rsidRDefault="00282775">
      <w:pPr>
        <w:pStyle w:val="ConsPlusNormal"/>
        <w:jc w:val="right"/>
      </w:pPr>
      <w:r>
        <w:t>наземным, в том числе</w:t>
      </w:r>
    </w:p>
    <w:p w:rsidR="00282775" w:rsidRDefault="00282775">
      <w:pPr>
        <w:pStyle w:val="ConsPlusNormal"/>
        <w:jc w:val="right"/>
      </w:pPr>
      <w:r>
        <w:t>железнодорожным, транспортом</w:t>
      </w:r>
    </w:p>
    <w:p w:rsidR="00282775" w:rsidRDefault="00282775">
      <w:pPr>
        <w:pStyle w:val="ConsPlusNormal"/>
        <w:jc w:val="center"/>
      </w:pPr>
    </w:p>
    <w:p w:rsidR="00282775" w:rsidRDefault="00282775">
      <w:pPr>
        <w:pStyle w:val="ConsPlusTitle"/>
        <w:jc w:val="center"/>
      </w:pPr>
      <w:bookmarkStart w:id="8" w:name="P204"/>
      <w:bookmarkEnd w:id="8"/>
      <w:r>
        <w:t>ПЕРЕЧЕНЬ</w:t>
      </w:r>
    </w:p>
    <w:p w:rsidR="00282775" w:rsidRDefault="00282775">
      <w:pPr>
        <w:pStyle w:val="ConsPlusTitle"/>
        <w:jc w:val="center"/>
      </w:pPr>
      <w:r>
        <w:t>КОДОВ ПРОДУКЦИИ В СООТВЕТСТВИИ С ЕДИНОЙ ТОВАРНОЙ</w:t>
      </w:r>
    </w:p>
    <w:p w:rsidR="00282775" w:rsidRDefault="00282775">
      <w:pPr>
        <w:pStyle w:val="ConsPlusTitle"/>
        <w:jc w:val="center"/>
      </w:pPr>
      <w:r>
        <w:t>НОМЕНКЛАТУРОЙ ВНЕШНЕЭКОНОМИЧЕСКОЙ ДЕЯТЕЛЬНОСТИ ЕВРАЗИЙСКОГО</w:t>
      </w:r>
    </w:p>
    <w:p w:rsidR="00282775" w:rsidRDefault="00282775">
      <w:pPr>
        <w:pStyle w:val="ConsPlusTitle"/>
        <w:jc w:val="center"/>
      </w:pPr>
      <w:r>
        <w:t>ЭКОНОМИЧЕСКОГО СОЮЗА, В ОТНОШЕНИИ КОТОРОЙ ОСУЩЕСТВЛЯЕТСЯ</w:t>
      </w:r>
    </w:p>
    <w:p w:rsidR="00282775" w:rsidRDefault="00282775">
      <w:pPr>
        <w:pStyle w:val="ConsPlusTitle"/>
        <w:jc w:val="center"/>
      </w:pPr>
      <w:r>
        <w:t>КОМПЕНСАЦИЯ ЧАСТИ ЗАТРАТ НА ТРАНСПОРТИРОВКУ</w:t>
      </w:r>
    </w:p>
    <w:p w:rsidR="00282775" w:rsidRDefault="00282775">
      <w:pPr>
        <w:pStyle w:val="ConsPlusTitle"/>
        <w:jc w:val="center"/>
      </w:pPr>
      <w:r>
        <w:t>СЕЛЬСКОХОЗЯЙСТВЕННОЙ И ПРОДОВОЛЬСТВЕННОЙ ПРОДУКЦИИ</w:t>
      </w:r>
    </w:p>
    <w:p w:rsidR="00282775" w:rsidRDefault="00282775">
      <w:pPr>
        <w:pStyle w:val="ConsPlusTitle"/>
        <w:jc w:val="center"/>
      </w:pPr>
      <w:r>
        <w:t>НАЗЕМНЫМ, В ТОМ ЧИСЛЕ ЖЕЛЕЗНОДОРОЖНЫМ, ТРАНСПОРТОМ</w:t>
      </w:r>
    </w:p>
    <w:p w:rsidR="00282775" w:rsidRDefault="00282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2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04.05.2018 N 547)</w:t>
            </w:r>
          </w:p>
        </w:tc>
      </w:tr>
    </w:tbl>
    <w:p w:rsidR="00282775" w:rsidRDefault="00282775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373"/>
      </w:tblGrid>
      <w:tr w:rsidR="0028277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775" w:rsidRDefault="00282775">
            <w:pPr>
              <w:pStyle w:val="ConsPlusNormal"/>
              <w:jc w:val="center"/>
            </w:pPr>
            <w:r>
              <w:t xml:space="preserve">Код </w:t>
            </w:r>
            <w:hyperlink r:id="rId35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0201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Мясо крупного рогатого скота, свежее или охлажденное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Мясо крупного рогатого скота, замороженное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0203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Свинина свежая, охлажденная или замороженная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0204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Баранина или козлятина свежая, охлажденная или замороженная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0205 00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Мясо лошадей, ослов, мулов или лошаков, свежее, охлажденное или замороженное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lastRenderedPageBreak/>
              <w:t>0207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Прочие мясо и пищевые мясные субпродукты, свежие, охлажденные или замороженные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Мясо и пищевые мясные субпродукты, соленые, в рассоле, сушеные или копченые; пищевая мука тонкого и грубого помола из мяса или мясных субпродуктов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Живая рыба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Рыба свежая или охлажденная, за исключением рыбного филе и прочего мяса рыбы товарной позиции 0304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Рыба мороженая, за исключением рыбного филе и прочего мяса рыбы товарной позиции 0304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Филе рыбное и прочее мясо рыбы (включая фарш), свежие, охлажденные или мороженые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0306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копчения; мука тонкого и грубого помола и гранулы из моллюсков, пригодные для употребления в пищу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0308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Молоко и сливки, несгущенные и без добавления сахара или других подслащивающих веществ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0402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 xml:space="preserve">Молоко и сливки, сгущенные или с добавлением сахара или других </w:t>
            </w:r>
            <w:r>
              <w:lastRenderedPageBreak/>
              <w:t>подслащивающих веществ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lastRenderedPageBreak/>
              <w:t>0403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Пахта, свернувшиеся молоко и сливки, йогурт, кефир и прочие ферментированные или сквашенные молоко и сливки, сгущенные или несгущенные, с добавлением или без добавления сахара или других подслащивающих веществ, со вкусоароматическими добавками или без них, с добавлением или без добавления фруктов, орехов или какао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0404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Молочная сыворотка, сгущенная или несгущенная,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Сливочное масло и прочие жиры и масла, изготовленные из молока; молочные пасты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0406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Сыры и творог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Яйца птиц, в скорлупе, свежие, консервированные или вареные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0409 00 000 0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Мед натуральный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0410 00 000 0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Пищевые продукты животного происхождения, в другом месте не поименованные или не включенные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0504 00 000 0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Кишки, пузыри и желудки животных (кроме рыбьих), целые или в кусках, свежие, охлажденные, замороженные, соленые, в рассоле, сушеные или копченые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Шкурки и прочие части птиц с перьями или пухом, перья и части перьев 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или их частей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Кости и роговой стержень, необработанные, обезжиренные, подвергнутые первичной обработке (без придания формы), обработанные кислотой или дежелатинизированные; порошок и отходы этих продуктов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0507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0508 00 000 0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Кораллы и аналогичные материалы, необработанные или подвергнутые первичной обработке; раковины и панцири моллюсков, ракообразных или иглокожих и скелетные пластины каракатиц, необработанные или подвергнутые первичной обработке, без придания формы, порошок и отходы этих продуктов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0510 00 000 0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 xml:space="preserve">Амбра серая, струя бобровая, циветта и мускус; шпанки; желчь, в том числе </w:t>
            </w:r>
            <w:r>
              <w:lastRenderedPageBreak/>
              <w:t>сухая; железы и прочие продукты животного происхождения, используемые в производстве фармацевтических продуктов, свежие, охлажденные, мороженые или обработанные иным способом для кратковременного хранения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lastRenderedPageBreak/>
              <w:t>0511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Продукты животного происхождения, в другом месте не поименованные или не включенные; павшие животные группы 01 или 03, непригодные для употребления в пищу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Луковицы, клубни, клубневидные корни, клубнелуковицы, корневища, включая разветвленные, находящиеся в состоянии вегетативного покоя, вегетации или цветения; растения и корни цикория, кроме корней товарной позиции 1212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0602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Прочие живые растения (включая их корни), черенки и отводки; мицелий гриба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Срезанные цветы и бутоны,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0604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Листья, ветки и другие части растений без цветков или бутонов, травы, мхи и лишайники,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Картофель свежий или охлажденный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0702 00 000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Томаты свежие или охлажденные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Лук репчатый, лук шалот, чеснок, лук-порей и прочие луковичные овощи, свежие или охлажденные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Капуста кочанная, капуста цветная, кольраби, капуста листовая и аналогичные съедобные овощи из рода Brassica, свежие или охлажденные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Салат-латук (Lactuca sativa) и цикорий (Cichorium spp.), свежие или охлажденные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0707 00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Огурцы и корнишоны, свежие или охлажденные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Бобовые овощи, лущеные или нелущеные, свежие или охлажденные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Овощи прочие, свежие или охлажденные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Овощи (сырые или сваренные в воде или на пару) замороженные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Овощи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 xml:space="preserve">Овощи сушеные, целые, нарезанные кусками, ломтиками, измельченные </w:t>
            </w:r>
            <w:r>
              <w:lastRenderedPageBreak/>
              <w:t>или в виде порошка, но не подвергнутые дальнейшей обработке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lastRenderedPageBreak/>
              <w:t>0713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Овощи бобовые сушеные, лущеные, очищенные от семенной кожуры или неочищенные, колотые или неколотые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0714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Маниок, маранта, салеп, земляная груша, или топинамбур, сладкий картофель, или батат, и аналогичные корнеплоды и клубнеплоды с высоким содержанием крахмала или инулина, свежие, охлажденные, замороженные или сушеные, целые или нарезанные ломтиками или в виде гранул; сердцевина саговой пальмы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Орехи кокосовые, орехи бразильские и орехи кешью, свежие или сушеные, очищенные от скорлупы или неочищенные, с кожурой или без кожуры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Прочие орехи, свежие или сушеные, очищенные от скорлупы или неочищенные, с кожурой или без кожуры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Бананы, включая плантайны, свежие или сушеные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Финики, инжир, ананасы, авокадо, гуайява, манго и мангостан, или гарциния, свежие или сушеные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Цитрусовые плоды, свежие или сушеные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Виноград, свежий или сушеный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Дыни (включая арбузы) и папайя, свежие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Яблоки, груши и айва, свежие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Абрикосы, вишня и черешня, персики (включая нектарины), сливы и терн, свежие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Прочие фрукты, свежие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Фрукты и орехи,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0813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Фрукты сушеные, кроме плодов товарных позиций 0801 - 0806; смеси орехов или сушеных плодов данной группы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0814 00 000 0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Кожура цитрусовых плодов или корки дынь (включая корки арбузов), свежие, мороженые, сушеные или консервированные для краткосрочного хранения в рассоле, сернистой воде или в другом временно консервирующем растворе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Кофе, жареный или нежареный, с кофеином или без кофеина; кофейная шелуха и оболочки зерен кофе; заменители кофе, содержащие кофе в любой пропорции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Чай со вкусоароматическими добавками или без них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lastRenderedPageBreak/>
              <w:t>0903 00 000 0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Мате, или парагвайский чай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0904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Перец рода Piper; плоды рода Capsicum или рода Pimenta, сушеные или дробленые, или молотые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0905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Ваниль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0906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Корица и цветки коричного дерева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0907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Гвоздика (целые плоды, цветы и цветоножки)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0908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Мускатный орех, мацис и кардамон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Семена аниса, бадьяна, фенхеля, кориандра, тмина римского, или тмина волошского, или тмина; ягоды можжевельника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0910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Имбирь, шафран, турмерик (куркума), тимьян, или чабрец, лавровый лист, карри и прочие пряности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1101 00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Мука пшеничная или пшенично-ржаная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Мука из зерна прочих злаков, кроме пшеничной или пшенично-ржаной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Крупа, мука грубого помола и гранулы из зерна злаков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Зерно злаков, обработанное другими способами (например, шелушеное,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Мука тонкого и грубого помола, порошок, хлопья, гранулы картофельные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Мука тонкого и грубого помола и порошок из сушеных бобовых овощей товарной позиции 0713, из сердцевины саговой пальмы, из корнеплодов или клубнеплодов товарной позиции 0714 или продуктов группы 08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Солод, поджаренный или неподжаренный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Крахмал; инулин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1109 00 000 0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Клейковина пшеничная, сухая или сырая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both"/>
            </w:pPr>
            <w:r>
              <w:t xml:space="preserve">Исключено.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1204 00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Семена льна, дробленые или недробленые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both"/>
            </w:pPr>
            <w:r>
              <w:t xml:space="preserve">Исключено.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1206 00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both"/>
            </w:pPr>
            <w:r>
              <w:t xml:space="preserve">Исключено.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both"/>
            </w:pPr>
            <w:r>
              <w:t xml:space="preserve">Исключено.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04.05.2018 N 547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Мука тонкого и грубого помола из семян или плодов масличных культур, кроме семян горчицы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Семена, плоды и споры для посева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lastRenderedPageBreak/>
              <w:t>1210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Шишки хмеля, свежие или сушеные, дробленые или недробленые, в порошкообразном виде или в виде гранул; лупулин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Растения и их части (включая семена и плоды), используемые в основном в парфюмерии, фармации или инсектицидных, фунгицидных или аналогичных целях, свежие, охлажденные, мороженые или сушеные, целые или измельченные, дробленые или молотые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Плоды рожкового дерева, морские и прочие водоросли, свекла сахарная и сахарный тростник, свежие, охлажденные, мороженые или сушеные, дробленые или недробленые; косточки плодов и их ядра, прочие продукты растительного происхождения (включая необжаренные корни цикория вида Cichorium intybus sativum), используемые главным образом для пищевых целей, в другом месте не поименованные или не включенные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Масло соевое и его фракции, нерафинированные или рафинированные, но без изменения химического состава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Масло подсолнечное, сафлоровое или хлопковое и их фракции, нерафинированные или рафинированные, но без изменения химического состава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Масло рапсовое (из рапса, или кользы) или горчичное и их фракции, нерафинированные или рафинированные, но без изменения химического состава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Прочие нелетучие растительные жиры, масла (включая масло жожоба) и их фракции нерафинированные или рафинированные, но без изменения химического состава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1601 00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Готовые или консервированные продукты из мяса, мясных субпродуктов или крови прочие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1603 00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Экстракты и соки из мяса, рыбы или ракообразных, моллюсков или прочих водных беспозвоночных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Готовая или консервированная рыба; икра осетровых и ее заменители, изготовленные из икринок рыбы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Готовые или консервированные ракообразные, моллюски и прочие водные беспозвоночные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Сахар тростниковый или свекловичный и химически чистая сахароза, в твердом состоянии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Прочие сахара, включая химически чистые лактозу, мальтозу, глюкозу и фруктозу, в твердом состоянии; сиропы сахарные без добавления вкусоароматических или красящих веществ; искусственный мед, смешанный или не смешанный с натуральным медом; карамельный кулер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lastRenderedPageBreak/>
              <w:t>1703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Меласса, полученная в результате извлечения или рафинирования сахара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Кондитерские изделия из сахара (включая белый шоколад), не содержащие какао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1801 00 000 0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Какао-бобы, целые или дробленые, сырые или жареные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Какао-паста, обезжиренная или необезжиренная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1804 00 000 0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Какао-масло, какао-жир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1805 00 000 0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Какао-порошок без добавок сахара или других подслащивающих веществ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Шоколад и прочие готовые пищевые продукты, содержащие какао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Экстракт солодовый; готовые пищевые продукты из муки тонкого или грубого помола, крупы, крахмала или солодового экстракта, не содержащие какао или содержащие менее 40 мас.% какао в пересчете на полностью обезжиренную основу, в другом месте не поименованные или не включенные; готовые пищевые продукты из сырья товарных позиций 0401 - 0404, не содержащие или содержащие менее 5 мас.% какао в пересчете на полностью обезжиренную основу, в другом месте не поименованные или не включенные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 или неприготовленные, такие, как спагетти, макароны, лапша, лазанья, клецки, равиоли, каннеллони; кускус, приготовленный или неприготовленный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Готовые пищевые продукты, полученные путем вздувания или обжаривания зерна злаков или зерновых продуктов (например, кукурузные хлопья); злаки (кроме зерна кукурузы) в виде зерна или в виде хлопьев или зерна, обработанного иным способом (за исключением муки тонкого и грубого помола, крупы), предварительно отваренные или приготовленные иным способом, в другом месте не поименованные или не включенные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Томаты, приготовленные или консервированные без добавления уксуса или уксусной кислоты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Грибы и трюфели, приготовленные или консервированные без добавления уксуса или уксусной кислоты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Овощи прочие, приготовленные или консервированные без добавления уксуса или уксусной кислоты, замороженные, кроме продуктов товарной позиции 2006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 xml:space="preserve">Овощи прочие, приготовленные или консервированные, без добавления </w:t>
            </w:r>
            <w:r>
              <w:lastRenderedPageBreak/>
              <w:t>уксуса или уксусной кислоты, незамороженные, кроме продуктов товарной позиции 2006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lastRenderedPageBreak/>
              <w:t>2006 00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Овощи, фрукты, орехи, кожура плодов и другие части растений, консервированные с помощью сахара (пропитанные сахарным сиропом, глазированные или засахаренные)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Фрукты, орехи и прочие съедобные части растений, приготовленные или консервированные иным способом, содержащие или не содержащие добавок сахара или других подслащивающих веществ или спирта, в другом месте не поименованные или не включенные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Экстракты, эссенции и концентраты кофе, чая или мате, или парагвайского чая, и готовые продукты на их основе или на основе кофе, чая или мате, или парагвайского чая; обжаренный цикорий и прочие обжаренные заменители кофе и экстракты, эссенции и концентраты из них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Дрожжи (активные или неактивные); прочие мертвые одноклеточные микроорганизмы (кроме вакцин товарной позиции 3002); готовые пекарные порошки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Супы и бульоны готовые и заготовки для их приготовления; гомогенизированные составные готовые пищевые продукты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Мороженое и прочие виды пищевого льда, не содержащие или содержащие какао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Воды, включая природные или искусственные минеральные, газированные, без добавления сахара или других подслащивающих или вкусоароматических веществ; лед и снег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Воды, включая минеральные и газированные, содержащие добавки сахара или других подслащивающих или вкусоароматических веществ, и прочие безалкогольные напитки, за исключением фруктовых или овощных соков товарной позиции 2009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2203 00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Пиво солодовое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Вина виноградные натуральные, включая крепленые; сусло виноградное, кроме указанного в товарной позиции 2009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2206 00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 xml:space="preserve">Напитки прочие сброженные (например, сидр, перри, или сидр грушевый, напиток медовый, сакэ); смеси из сброженных напитков и смеси </w:t>
            </w:r>
            <w:r>
              <w:lastRenderedPageBreak/>
              <w:t>сброженных напитков и безалкогольных напитков, в другом месте не поименованные или не включенные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lastRenderedPageBreak/>
              <w:t>2208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Спирт этиловый неденатурированный с концентрацией спирта менее 80 об.%; спиртовые настойки, ликеры и прочие спиртные напитки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2209 00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Уксус и его заменители, полученные из уксусной кислоты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Отруби, высевки, месятки и прочие остатки от просеивания, помола или других способов переработки зерна злаков или бобовых культур, негранулированные или гранулированные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both"/>
            </w:pPr>
            <w:r>
              <w:t>Продукты, используемые для кормления животных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04.05.2018 N 547)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Табачное сырье; табачные отходы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Сигареты, сигары с обрезанными концами, сигариллы и сигареты из табака или его заменителей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775" w:rsidRDefault="00282775">
            <w:pPr>
              <w:pStyle w:val="ConsPlusNormal"/>
            </w:pPr>
            <w:r>
              <w:t>Прочий промышленно изготовленный табак и промышленные заменители табака; табак "гомогенизированный" или "восстановленный"; табачные экстракты и эссенции</w:t>
            </w:r>
          </w:p>
        </w:tc>
      </w:tr>
    </w:tbl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  <w:outlineLvl w:val="1"/>
      </w:pPr>
      <w:r>
        <w:t>Приложение N 2</w:t>
      </w:r>
    </w:p>
    <w:p w:rsidR="00282775" w:rsidRDefault="00282775">
      <w:pPr>
        <w:pStyle w:val="ConsPlusNormal"/>
        <w:jc w:val="right"/>
      </w:pPr>
      <w:r>
        <w:t>к Правилам предоставления субсидий</w:t>
      </w:r>
    </w:p>
    <w:p w:rsidR="00282775" w:rsidRDefault="00282775">
      <w:pPr>
        <w:pStyle w:val="ConsPlusNormal"/>
        <w:jc w:val="right"/>
      </w:pPr>
      <w:r>
        <w:t>из федерального бюджета</w:t>
      </w:r>
    </w:p>
    <w:p w:rsidR="00282775" w:rsidRDefault="00282775">
      <w:pPr>
        <w:pStyle w:val="ConsPlusNormal"/>
        <w:jc w:val="right"/>
      </w:pPr>
      <w:r>
        <w:t>российским организациям</w:t>
      </w:r>
    </w:p>
    <w:p w:rsidR="00282775" w:rsidRDefault="00282775">
      <w:pPr>
        <w:pStyle w:val="ConsPlusNormal"/>
        <w:jc w:val="right"/>
      </w:pPr>
      <w:r>
        <w:t>на компенсацию части</w:t>
      </w:r>
    </w:p>
    <w:p w:rsidR="00282775" w:rsidRDefault="00282775">
      <w:pPr>
        <w:pStyle w:val="ConsPlusNormal"/>
        <w:jc w:val="right"/>
      </w:pPr>
      <w:r>
        <w:t>затрат на транспортировку</w:t>
      </w:r>
    </w:p>
    <w:p w:rsidR="00282775" w:rsidRDefault="00282775">
      <w:pPr>
        <w:pStyle w:val="ConsPlusNormal"/>
        <w:jc w:val="right"/>
      </w:pPr>
      <w:r>
        <w:t>сельскохозяйственной</w:t>
      </w:r>
    </w:p>
    <w:p w:rsidR="00282775" w:rsidRDefault="00282775">
      <w:pPr>
        <w:pStyle w:val="ConsPlusNormal"/>
        <w:jc w:val="right"/>
      </w:pPr>
      <w:r>
        <w:t>и продовольственной продукции</w:t>
      </w:r>
    </w:p>
    <w:p w:rsidR="00282775" w:rsidRDefault="00282775">
      <w:pPr>
        <w:pStyle w:val="ConsPlusNormal"/>
        <w:jc w:val="right"/>
      </w:pPr>
      <w:r>
        <w:t>наземным, в том числе</w:t>
      </w:r>
    </w:p>
    <w:p w:rsidR="00282775" w:rsidRDefault="00282775">
      <w:pPr>
        <w:pStyle w:val="ConsPlusNormal"/>
        <w:jc w:val="right"/>
      </w:pPr>
      <w:r>
        <w:t>железнодорожным, транспортом</w:t>
      </w:r>
    </w:p>
    <w:p w:rsidR="00282775" w:rsidRDefault="00282775">
      <w:pPr>
        <w:pStyle w:val="ConsPlusNormal"/>
        <w:jc w:val="center"/>
      </w:pPr>
    </w:p>
    <w:p w:rsidR="00282775" w:rsidRDefault="00282775">
      <w:pPr>
        <w:pStyle w:val="ConsPlusTitle"/>
        <w:jc w:val="center"/>
      </w:pPr>
      <w:bookmarkStart w:id="9" w:name="P530"/>
      <w:bookmarkEnd w:id="9"/>
      <w:r>
        <w:t>ПРЕДЕЛЬНЫЕ ЗНАЧЕНИЯ</w:t>
      </w:r>
    </w:p>
    <w:p w:rsidR="00282775" w:rsidRDefault="00282775">
      <w:pPr>
        <w:pStyle w:val="ConsPlusTitle"/>
        <w:jc w:val="center"/>
      </w:pPr>
      <w:r>
        <w:t>ЗАТРАТ РОССИЙСКОЙ ОРГАНИЗАЦИИ НА ПЕРЕВОЗКУ ПРОДУКЦИИ</w:t>
      </w:r>
    </w:p>
    <w:p w:rsidR="00282775" w:rsidRDefault="00282775">
      <w:pPr>
        <w:pStyle w:val="ConsPlusTitle"/>
        <w:jc w:val="center"/>
      </w:pPr>
      <w:r>
        <w:t>В ЦЕЛЯХ ПРЕДОСТАВЛЕНИЯ СУБСИДИЙ ИЗ ФЕДЕРАЛЬНОГО БЮДЖЕТА</w:t>
      </w:r>
    </w:p>
    <w:p w:rsidR="00282775" w:rsidRDefault="00282775">
      <w:pPr>
        <w:pStyle w:val="ConsPlusTitle"/>
        <w:jc w:val="center"/>
      </w:pPr>
      <w:r>
        <w:t>РОССИЙСКИМ ОРГАНИЗАЦИЯМ НА КОМПЕНСАЦИЮ ЧАСТИ ЗАТРАТ</w:t>
      </w:r>
    </w:p>
    <w:p w:rsidR="00282775" w:rsidRDefault="00282775">
      <w:pPr>
        <w:pStyle w:val="ConsPlusTitle"/>
        <w:jc w:val="center"/>
      </w:pPr>
      <w:r>
        <w:t>НА ТРАНСПОРТИРОВКУ СЕЛЬСКОХОЗЯЙСТВЕННОЙ</w:t>
      </w:r>
    </w:p>
    <w:p w:rsidR="00282775" w:rsidRDefault="00282775">
      <w:pPr>
        <w:pStyle w:val="ConsPlusTitle"/>
        <w:jc w:val="center"/>
      </w:pPr>
      <w:r>
        <w:t>И ПРОДОВОЛЬСТВЕННОЙ ПРОДУКЦИИ НАЗЕМНЫМ,</w:t>
      </w:r>
    </w:p>
    <w:p w:rsidR="00282775" w:rsidRDefault="00282775">
      <w:pPr>
        <w:pStyle w:val="ConsPlusTitle"/>
        <w:jc w:val="center"/>
      </w:pPr>
      <w:r>
        <w:t>В ТОМ ЧИСЛЕ ЖЕЛЕЗНОДОРОЖНЫМ, ТРАНСПОРТОМ</w:t>
      </w:r>
    </w:p>
    <w:p w:rsidR="00282775" w:rsidRDefault="00282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2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82775" w:rsidRDefault="002827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1395)</w:t>
            </w:r>
          </w:p>
        </w:tc>
      </w:tr>
    </w:tbl>
    <w:p w:rsidR="00282775" w:rsidRDefault="00282775">
      <w:pPr>
        <w:pStyle w:val="ConsPlusNormal"/>
        <w:ind w:firstLine="540"/>
        <w:jc w:val="both"/>
      </w:pPr>
    </w:p>
    <w:p w:rsidR="00282775" w:rsidRDefault="00282775">
      <w:pPr>
        <w:pStyle w:val="ConsPlusNormal"/>
        <w:jc w:val="right"/>
      </w:pPr>
      <w:r>
        <w:t>(рублей - на единицу измерения)</w:t>
      </w:r>
    </w:p>
    <w:p w:rsidR="00282775" w:rsidRDefault="00282775">
      <w:pPr>
        <w:spacing w:after="1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798"/>
        <w:gridCol w:w="2098"/>
      </w:tblGrid>
      <w:tr w:rsidR="00282775"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775" w:rsidRDefault="0028277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82775" w:rsidRDefault="00282775">
            <w:pPr>
              <w:pStyle w:val="ConsPlusNormal"/>
              <w:jc w:val="center"/>
            </w:pPr>
            <w:r>
              <w:t>Лимит затрат на перевозку продукции железнодорожным транспортом, товарным вагоном, цистерной и контейнером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Лимит затрат на перевозку продукции единицей автотранспорта (рублей за 1 км пробега)</w:t>
            </w:r>
          </w:p>
        </w:tc>
      </w:tr>
      <w:tr w:rsidR="00282775">
        <w:tblPrEx>
          <w:tblBorders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775" w:rsidRDefault="00282775">
            <w:pPr>
              <w:pStyle w:val="ConsPlusNormal"/>
            </w:pPr>
            <w:r>
              <w:t>Сельскохозяйственная и продовольственная продукция согласно приложению N 1 к Правилам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утвержденным постановлением Правительства Российской Федерации от 15 сентября 2017 г. N 1104 "О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транспортом"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 xml:space="preserve">при транспортировке железнодорожным транспортом цистернами, вагонами - в соответствии с тарифами </w:t>
            </w:r>
            <w:hyperlink r:id="rId45" w:history="1">
              <w:r>
                <w:rPr>
                  <w:color w:val="0000FF"/>
                </w:rPr>
                <w:t>прейскуранта 10-01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45</w:t>
            </w: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775" w:rsidRDefault="00282775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"Тарифы на перевозки грузов и услуги инфраструктуры, выполняемые российскими железными дорогами";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775" w:rsidRDefault="00282775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на перевозку одного 40-футового контейнера - 100000 рублей;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775" w:rsidRDefault="00282775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  <w:r>
              <w:t>на перевозку одного 20-футового контейнера - 80000 рублей;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82775" w:rsidRDefault="00282775">
            <w:pPr>
              <w:pStyle w:val="ConsPlusNormal"/>
            </w:pPr>
          </w:p>
        </w:tc>
      </w:tr>
      <w:tr w:rsidR="002827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775" w:rsidRDefault="00282775"/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775" w:rsidRDefault="00282775">
            <w:pPr>
              <w:pStyle w:val="ConsPlusNormal"/>
            </w:pPr>
            <w:r>
              <w:t>на перевозку 1 куб. метра (или 1 тонны) продукции в сборном контейнере - 6000 рублей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775" w:rsidRDefault="00282775">
            <w:pPr>
              <w:pStyle w:val="ConsPlusNormal"/>
            </w:pPr>
          </w:p>
        </w:tc>
      </w:tr>
    </w:tbl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</w:p>
    <w:p w:rsidR="00282775" w:rsidRDefault="00282775">
      <w:pPr>
        <w:sectPr w:rsidR="00282775" w:rsidSect="00045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775" w:rsidRDefault="00282775">
      <w:pPr>
        <w:pStyle w:val="ConsPlusNormal"/>
        <w:jc w:val="right"/>
        <w:outlineLvl w:val="1"/>
      </w:pPr>
      <w:r>
        <w:lastRenderedPageBreak/>
        <w:t>Приложение N 3</w:t>
      </w:r>
    </w:p>
    <w:p w:rsidR="00282775" w:rsidRDefault="00282775">
      <w:pPr>
        <w:pStyle w:val="ConsPlusNormal"/>
        <w:jc w:val="right"/>
      </w:pPr>
      <w:r>
        <w:t>к Правилам предоставления субсидий</w:t>
      </w:r>
    </w:p>
    <w:p w:rsidR="00282775" w:rsidRDefault="00282775">
      <w:pPr>
        <w:pStyle w:val="ConsPlusNormal"/>
        <w:jc w:val="right"/>
      </w:pPr>
      <w:r>
        <w:t>из федерального бюджета</w:t>
      </w:r>
    </w:p>
    <w:p w:rsidR="00282775" w:rsidRDefault="00282775">
      <w:pPr>
        <w:pStyle w:val="ConsPlusNormal"/>
        <w:jc w:val="right"/>
      </w:pPr>
      <w:r>
        <w:t>российским организациям</w:t>
      </w:r>
    </w:p>
    <w:p w:rsidR="00282775" w:rsidRDefault="00282775">
      <w:pPr>
        <w:pStyle w:val="ConsPlusNormal"/>
        <w:jc w:val="right"/>
      </w:pPr>
      <w:r>
        <w:t>на компенсацию части</w:t>
      </w:r>
    </w:p>
    <w:p w:rsidR="00282775" w:rsidRDefault="00282775">
      <w:pPr>
        <w:pStyle w:val="ConsPlusNormal"/>
        <w:jc w:val="right"/>
      </w:pPr>
      <w:r>
        <w:t>затрат на транспортировку</w:t>
      </w:r>
    </w:p>
    <w:p w:rsidR="00282775" w:rsidRDefault="00282775">
      <w:pPr>
        <w:pStyle w:val="ConsPlusNormal"/>
        <w:jc w:val="right"/>
      </w:pPr>
      <w:r>
        <w:t>сельскохозяйственной</w:t>
      </w:r>
    </w:p>
    <w:p w:rsidR="00282775" w:rsidRDefault="00282775">
      <w:pPr>
        <w:pStyle w:val="ConsPlusNormal"/>
        <w:jc w:val="right"/>
      </w:pPr>
      <w:r>
        <w:t>и продовольственной продукции</w:t>
      </w:r>
    </w:p>
    <w:p w:rsidR="00282775" w:rsidRDefault="00282775">
      <w:pPr>
        <w:pStyle w:val="ConsPlusNormal"/>
        <w:jc w:val="right"/>
      </w:pPr>
      <w:r>
        <w:t>наземным, в том числе</w:t>
      </w:r>
    </w:p>
    <w:p w:rsidR="00282775" w:rsidRDefault="00282775">
      <w:pPr>
        <w:pStyle w:val="ConsPlusNormal"/>
        <w:jc w:val="right"/>
      </w:pPr>
      <w:r>
        <w:t>железнодорожным, транспортом</w:t>
      </w:r>
    </w:p>
    <w:p w:rsidR="00282775" w:rsidRDefault="00282775">
      <w:pPr>
        <w:pStyle w:val="ConsPlusNormal"/>
        <w:jc w:val="right"/>
      </w:pPr>
    </w:p>
    <w:p w:rsidR="00282775" w:rsidRDefault="00282775">
      <w:pPr>
        <w:pStyle w:val="ConsPlusNormal"/>
        <w:jc w:val="right"/>
      </w:pPr>
      <w:r>
        <w:t>(форма)</w:t>
      </w:r>
    </w:p>
    <w:p w:rsidR="00282775" w:rsidRDefault="00282775">
      <w:pPr>
        <w:pStyle w:val="ConsPlusNormal"/>
        <w:jc w:val="center"/>
      </w:pPr>
    </w:p>
    <w:p w:rsidR="00282775" w:rsidRDefault="00282775">
      <w:pPr>
        <w:pStyle w:val="ConsPlusNonformat"/>
        <w:jc w:val="both"/>
      </w:pPr>
      <w:bookmarkStart w:id="10" w:name="P573"/>
      <w:bookmarkEnd w:id="10"/>
      <w:r>
        <w:t xml:space="preserve">                                  РАСЧЕТ</w:t>
      </w:r>
    </w:p>
    <w:p w:rsidR="00282775" w:rsidRDefault="00282775">
      <w:pPr>
        <w:pStyle w:val="ConsPlusNonformat"/>
        <w:jc w:val="both"/>
      </w:pPr>
      <w:r>
        <w:t xml:space="preserve">            размера субсидии из федерального бюджета российским</w:t>
      </w:r>
    </w:p>
    <w:p w:rsidR="00282775" w:rsidRDefault="00282775">
      <w:pPr>
        <w:pStyle w:val="ConsPlusNonformat"/>
        <w:jc w:val="both"/>
      </w:pPr>
      <w:r>
        <w:t xml:space="preserve">        организациям на компенсацию части затрат на транспортировку</w:t>
      </w:r>
    </w:p>
    <w:p w:rsidR="00282775" w:rsidRDefault="00282775">
      <w:pPr>
        <w:pStyle w:val="ConsPlusNonformat"/>
        <w:jc w:val="both"/>
      </w:pPr>
      <w:r>
        <w:t xml:space="preserve">            сельскохозяйственной и продовольственной продукции</w:t>
      </w:r>
    </w:p>
    <w:p w:rsidR="00282775" w:rsidRDefault="00282775">
      <w:pPr>
        <w:pStyle w:val="ConsPlusNonformat"/>
        <w:jc w:val="both"/>
      </w:pPr>
      <w:r>
        <w:t xml:space="preserve">            наземным, в том числе железнодорожным, транспортом</w:t>
      </w:r>
    </w:p>
    <w:p w:rsidR="00282775" w:rsidRDefault="00282775">
      <w:pPr>
        <w:pStyle w:val="ConsPlusNonformat"/>
        <w:jc w:val="both"/>
      </w:pPr>
    </w:p>
    <w:p w:rsidR="00282775" w:rsidRDefault="00282775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282775" w:rsidRDefault="00282775">
      <w:pPr>
        <w:pStyle w:val="ConsPlusNonformat"/>
        <w:jc w:val="both"/>
      </w:pPr>
      <w:r>
        <w:t>Место нахождения __________________________________________________________</w:t>
      </w:r>
    </w:p>
    <w:p w:rsidR="00282775" w:rsidRDefault="00282775">
      <w:pPr>
        <w:pStyle w:val="ConsPlusNonformat"/>
        <w:jc w:val="both"/>
      </w:pPr>
      <w:r>
        <w:t>ОГРН ______________________________________________________________________</w:t>
      </w:r>
    </w:p>
    <w:p w:rsidR="00282775" w:rsidRDefault="00282775">
      <w:pPr>
        <w:pStyle w:val="ConsPlusNonformat"/>
        <w:jc w:val="both"/>
      </w:pPr>
      <w:r>
        <w:t>ИНН _______________________________________________________________________</w:t>
      </w:r>
    </w:p>
    <w:p w:rsidR="00282775" w:rsidRDefault="00282775">
      <w:pPr>
        <w:pStyle w:val="ConsPlusNonformat"/>
        <w:jc w:val="both"/>
      </w:pPr>
      <w:r>
        <w:t>КПП _______________________________________________________________________</w:t>
      </w:r>
    </w:p>
    <w:p w:rsidR="00282775" w:rsidRDefault="00282775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907"/>
        <w:gridCol w:w="794"/>
        <w:gridCol w:w="680"/>
        <w:gridCol w:w="794"/>
        <w:gridCol w:w="624"/>
        <w:gridCol w:w="624"/>
        <w:gridCol w:w="907"/>
        <w:gridCol w:w="624"/>
        <w:gridCol w:w="737"/>
        <w:gridCol w:w="567"/>
        <w:gridCol w:w="907"/>
        <w:gridCol w:w="1247"/>
        <w:gridCol w:w="1191"/>
        <w:gridCol w:w="1077"/>
      </w:tblGrid>
      <w:tr w:rsidR="00282775">
        <w:tc>
          <w:tcPr>
            <w:tcW w:w="1984" w:type="dxa"/>
            <w:vMerge w:val="restart"/>
            <w:tcBorders>
              <w:lef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 xml:space="preserve">Продукция, перевезенная за период ____________, товарный код </w:t>
            </w:r>
            <w:hyperlink r:id="rId46" w:history="1">
              <w:r>
                <w:rPr>
                  <w:color w:val="0000FF"/>
                </w:rPr>
                <w:t>ТН ВЭД ЕАЭС</w:t>
              </w:r>
            </w:hyperlink>
            <w:r>
              <w:t>, единица измерения</w:t>
            </w:r>
          </w:p>
        </w:tc>
        <w:tc>
          <w:tcPr>
            <w:tcW w:w="907" w:type="dxa"/>
            <w:vMerge w:val="restart"/>
          </w:tcPr>
          <w:p w:rsidR="00282775" w:rsidRDefault="00282775">
            <w:pPr>
              <w:pStyle w:val="ConsPlusNormal"/>
              <w:jc w:val="center"/>
            </w:pPr>
            <w:r>
              <w:t>Объем перевезенной за период продукции</w:t>
            </w:r>
          </w:p>
        </w:tc>
        <w:tc>
          <w:tcPr>
            <w:tcW w:w="794" w:type="dxa"/>
            <w:vMerge w:val="restart"/>
          </w:tcPr>
          <w:p w:rsidR="00282775" w:rsidRDefault="00282775">
            <w:pPr>
              <w:pStyle w:val="ConsPlusNormal"/>
              <w:jc w:val="center"/>
            </w:pPr>
            <w:r>
              <w:t>Стоимость перевезенной продукции (рублей)</w:t>
            </w:r>
          </w:p>
        </w:tc>
        <w:tc>
          <w:tcPr>
            <w:tcW w:w="3629" w:type="dxa"/>
            <w:gridSpan w:val="5"/>
          </w:tcPr>
          <w:p w:rsidR="00282775" w:rsidRDefault="00282775">
            <w:pPr>
              <w:pStyle w:val="ConsPlusNormal"/>
              <w:jc w:val="center"/>
            </w:pPr>
            <w:r>
              <w:t>Затраты на перевозку автомобильным транспортом (рублей)</w:t>
            </w:r>
          </w:p>
        </w:tc>
        <w:tc>
          <w:tcPr>
            <w:tcW w:w="2835" w:type="dxa"/>
            <w:gridSpan w:val="4"/>
          </w:tcPr>
          <w:p w:rsidR="00282775" w:rsidRDefault="00282775">
            <w:pPr>
              <w:pStyle w:val="ConsPlusNormal"/>
              <w:jc w:val="center"/>
            </w:pPr>
            <w:r>
              <w:t>Затраты на перевозку железнодорожным транспортом (рублей)</w:t>
            </w:r>
          </w:p>
        </w:tc>
        <w:tc>
          <w:tcPr>
            <w:tcW w:w="1247" w:type="dxa"/>
          </w:tcPr>
          <w:p w:rsidR="00282775" w:rsidRDefault="00282775">
            <w:pPr>
              <w:pStyle w:val="ConsPlusNormal"/>
              <w:jc w:val="center"/>
            </w:pPr>
            <w:r>
              <w:t>Размер затрат, принимаемых к расчету</w:t>
            </w:r>
          </w:p>
        </w:tc>
        <w:tc>
          <w:tcPr>
            <w:tcW w:w="1191" w:type="dxa"/>
          </w:tcPr>
          <w:p w:rsidR="00282775" w:rsidRDefault="00282775">
            <w:pPr>
              <w:pStyle w:val="ConsPlusNormal"/>
              <w:jc w:val="center"/>
            </w:pPr>
            <w:r>
              <w:t>Предельная стоимость перевозки (C) (рублей)</w:t>
            </w:r>
          </w:p>
        </w:tc>
        <w:tc>
          <w:tcPr>
            <w:tcW w:w="1077" w:type="dxa"/>
            <w:tcBorders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Итого размер субсидии (рублей)</w:t>
            </w:r>
          </w:p>
        </w:tc>
      </w:tr>
      <w:tr w:rsidR="00282775">
        <w:tc>
          <w:tcPr>
            <w:tcW w:w="1984" w:type="dxa"/>
            <w:vMerge/>
            <w:tcBorders>
              <w:left w:val="nil"/>
            </w:tcBorders>
          </w:tcPr>
          <w:p w:rsidR="00282775" w:rsidRDefault="00282775"/>
        </w:tc>
        <w:tc>
          <w:tcPr>
            <w:tcW w:w="907" w:type="dxa"/>
            <w:vMerge/>
          </w:tcPr>
          <w:p w:rsidR="00282775" w:rsidRDefault="00282775"/>
        </w:tc>
        <w:tc>
          <w:tcPr>
            <w:tcW w:w="794" w:type="dxa"/>
            <w:vMerge/>
          </w:tcPr>
          <w:p w:rsidR="00282775" w:rsidRDefault="00282775"/>
        </w:tc>
        <w:tc>
          <w:tcPr>
            <w:tcW w:w="680" w:type="dxa"/>
          </w:tcPr>
          <w:p w:rsidR="00282775" w:rsidRDefault="00282775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794" w:type="dxa"/>
          </w:tcPr>
          <w:p w:rsidR="00282775" w:rsidRDefault="00282775">
            <w:pPr>
              <w:pStyle w:val="ConsPlusNormal"/>
              <w:jc w:val="center"/>
            </w:pPr>
            <w:r>
              <w:t>фактические x 0,5</w:t>
            </w:r>
          </w:p>
        </w:tc>
        <w:tc>
          <w:tcPr>
            <w:tcW w:w="624" w:type="dxa"/>
          </w:tcPr>
          <w:p w:rsidR="00282775" w:rsidRDefault="00282775">
            <w:pPr>
              <w:pStyle w:val="ConsPlusNormal"/>
              <w:jc w:val="center"/>
            </w:pPr>
            <w:r>
              <w:t>лимит (Li)</w:t>
            </w:r>
          </w:p>
        </w:tc>
        <w:tc>
          <w:tcPr>
            <w:tcW w:w="624" w:type="dxa"/>
          </w:tcPr>
          <w:p w:rsidR="00282775" w:rsidRDefault="00282775">
            <w:pPr>
              <w:pStyle w:val="ConsPlusNormal"/>
              <w:jc w:val="center"/>
            </w:pPr>
            <w:r>
              <w:t>пробег (км)</w:t>
            </w:r>
          </w:p>
        </w:tc>
        <w:tc>
          <w:tcPr>
            <w:tcW w:w="907" w:type="dxa"/>
          </w:tcPr>
          <w:p w:rsidR="00282775" w:rsidRDefault="00282775">
            <w:pPr>
              <w:pStyle w:val="ConsPlusNormal"/>
              <w:jc w:val="center"/>
            </w:pPr>
            <w:r>
              <w:t xml:space="preserve">min из значений </w:t>
            </w:r>
            <w:hyperlink w:anchor="P610" w:history="1">
              <w:r>
                <w:rPr>
                  <w:color w:val="0000FF"/>
                </w:rPr>
                <w:t>гр. 5</w:t>
              </w:r>
            </w:hyperlink>
            <w:r>
              <w:t xml:space="preserve"> и </w:t>
            </w:r>
            <w:hyperlink w:anchor="P611" w:history="1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624" w:type="dxa"/>
          </w:tcPr>
          <w:p w:rsidR="00282775" w:rsidRDefault="00282775">
            <w:pPr>
              <w:pStyle w:val="ConsPlusNormal"/>
              <w:jc w:val="center"/>
            </w:pPr>
            <w:r>
              <w:lastRenderedPageBreak/>
              <w:t>фактические</w:t>
            </w:r>
          </w:p>
        </w:tc>
        <w:tc>
          <w:tcPr>
            <w:tcW w:w="737" w:type="dxa"/>
          </w:tcPr>
          <w:p w:rsidR="00282775" w:rsidRDefault="00282775">
            <w:pPr>
              <w:pStyle w:val="ConsPlusNormal"/>
              <w:jc w:val="center"/>
            </w:pPr>
            <w:r>
              <w:t>фактические x 0,5</w:t>
            </w:r>
          </w:p>
        </w:tc>
        <w:tc>
          <w:tcPr>
            <w:tcW w:w="567" w:type="dxa"/>
          </w:tcPr>
          <w:p w:rsidR="00282775" w:rsidRDefault="00282775">
            <w:pPr>
              <w:pStyle w:val="ConsPlusNormal"/>
              <w:jc w:val="center"/>
            </w:pPr>
            <w:r>
              <w:t>лимит (Li)</w:t>
            </w:r>
          </w:p>
        </w:tc>
        <w:tc>
          <w:tcPr>
            <w:tcW w:w="907" w:type="dxa"/>
          </w:tcPr>
          <w:p w:rsidR="00282775" w:rsidRDefault="00282775">
            <w:pPr>
              <w:pStyle w:val="ConsPlusNormal"/>
              <w:jc w:val="center"/>
            </w:pPr>
            <w:r>
              <w:t xml:space="preserve">min из значений </w:t>
            </w:r>
            <w:hyperlink w:anchor="P615" w:history="1">
              <w:r>
                <w:rPr>
                  <w:color w:val="0000FF"/>
                </w:rPr>
                <w:t>гр. 10</w:t>
              </w:r>
            </w:hyperlink>
            <w:r>
              <w:t xml:space="preserve"> </w:t>
            </w:r>
            <w:r>
              <w:lastRenderedPageBreak/>
              <w:t xml:space="preserve">и </w:t>
            </w:r>
            <w:hyperlink w:anchor="P616" w:history="1">
              <w:r>
                <w:rPr>
                  <w:color w:val="0000FF"/>
                </w:rPr>
                <w:t>гр. 11</w:t>
              </w:r>
            </w:hyperlink>
          </w:p>
        </w:tc>
        <w:tc>
          <w:tcPr>
            <w:tcW w:w="1247" w:type="dxa"/>
          </w:tcPr>
          <w:p w:rsidR="00282775" w:rsidRDefault="00282775">
            <w:pPr>
              <w:pStyle w:val="ConsPlusNormal"/>
              <w:jc w:val="center"/>
            </w:pPr>
            <w:r w:rsidRPr="00AB36E2">
              <w:rPr>
                <w:position w:val="-11"/>
              </w:rPr>
              <w:lastRenderedPageBreak/>
              <w:pict>
                <v:shape id="_x0000_i1027" style="width:25.5pt;height:21.75pt" coordsize="" o:spt="100" adj="0,,0" path="" filled="f" stroked="f">
                  <v:stroke joinstyle="miter"/>
                  <v:imagedata r:id="rId47" o:title="base_1_297499_32770"/>
                  <v:formulas/>
                  <v:path o:connecttype="segments"/>
                </v:shape>
              </w:pict>
            </w:r>
          </w:p>
          <w:p w:rsidR="00282775" w:rsidRDefault="00282775">
            <w:pPr>
              <w:pStyle w:val="ConsPlusNormal"/>
              <w:jc w:val="center"/>
            </w:pPr>
            <w:r>
              <w:t>(</w:t>
            </w:r>
            <w:hyperlink w:anchor="P613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17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191" w:type="dxa"/>
          </w:tcPr>
          <w:p w:rsidR="00282775" w:rsidRDefault="00282775">
            <w:pPr>
              <w:pStyle w:val="ConsPlusNormal"/>
              <w:jc w:val="center"/>
            </w:pPr>
            <w:hyperlink w:anchor="P608" w:history="1">
              <w:r>
                <w:rPr>
                  <w:color w:val="0000FF"/>
                </w:rPr>
                <w:t>гр. 3</w:t>
              </w:r>
            </w:hyperlink>
            <w:r>
              <w:t xml:space="preserve"> x 0,5</w:t>
            </w:r>
          </w:p>
        </w:tc>
        <w:tc>
          <w:tcPr>
            <w:tcW w:w="1077" w:type="dxa"/>
            <w:tcBorders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 xml:space="preserve">min из значений </w:t>
            </w:r>
            <w:hyperlink w:anchor="P618" w:history="1">
              <w:r>
                <w:rPr>
                  <w:color w:val="0000FF"/>
                </w:rPr>
                <w:t>гр. 13</w:t>
              </w:r>
            </w:hyperlink>
            <w:r>
              <w:t xml:space="preserve"> и </w:t>
            </w:r>
            <w:hyperlink w:anchor="P619" w:history="1">
              <w:r>
                <w:rPr>
                  <w:color w:val="0000FF"/>
                </w:rPr>
                <w:t>гр. 14</w:t>
              </w:r>
            </w:hyperlink>
          </w:p>
        </w:tc>
      </w:tr>
      <w:tr w:rsidR="00282775">
        <w:tc>
          <w:tcPr>
            <w:tcW w:w="1984" w:type="dxa"/>
            <w:tcBorders>
              <w:lef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282775" w:rsidRDefault="00282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2775" w:rsidRDefault="00282775">
            <w:pPr>
              <w:pStyle w:val="ConsPlusNormal"/>
              <w:jc w:val="center"/>
            </w:pPr>
            <w:bookmarkStart w:id="11" w:name="P608"/>
            <w:bookmarkEnd w:id="11"/>
            <w:r>
              <w:t>3</w:t>
            </w:r>
          </w:p>
        </w:tc>
        <w:tc>
          <w:tcPr>
            <w:tcW w:w="680" w:type="dxa"/>
          </w:tcPr>
          <w:p w:rsidR="00282775" w:rsidRDefault="00282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82775" w:rsidRDefault="00282775">
            <w:pPr>
              <w:pStyle w:val="ConsPlusNormal"/>
              <w:jc w:val="center"/>
            </w:pPr>
            <w:bookmarkStart w:id="12" w:name="P610"/>
            <w:bookmarkEnd w:id="12"/>
            <w:r>
              <w:t>5</w:t>
            </w:r>
          </w:p>
        </w:tc>
        <w:tc>
          <w:tcPr>
            <w:tcW w:w="624" w:type="dxa"/>
          </w:tcPr>
          <w:p w:rsidR="00282775" w:rsidRDefault="00282775">
            <w:pPr>
              <w:pStyle w:val="ConsPlusNormal"/>
              <w:jc w:val="center"/>
            </w:pPr>
            <w:bookmarkStart w:id="13" w:name="P611"/>
            <w:bookmarkEnd w:id="13"/>
            <w:r>
              <w:t>6</w:t>
            </w:r>
          </w:p>
        </w:tc>
        <w:tc>
          <w:tcPr>
            <w:tcW w:w="624" w:type="dxa"/>
          </w:tcPr>
          <w:p w:rsidR="00282775" w:rsidRDefault="00282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82775" w:rsidRDefault="00282775">
            <w:pPr>
              <w:pStyle w:val="ConsPlusNormal"/>
              <w:jc w:val="center"/>
            </w:pPr>
            <w:bookmarkStart w:id="14" w:name="P613"/>
            <w:bookmarkEnd w:id="14"/>
            <w:r>
              <w:t>8</w:t>
            </w:r>
          </w:p>
        </w:tc>
        <w:tc>
          <w:tcPr>
            <w:tcW w:w="624" w:type="dxa"/>
          </w:tcPr>
          <w:p w:rsidR="00282775" w:rsidRDefault="002827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282775" w:rsidRDefault="00282775">
            <w:pPr>
              <w:pStyle w:val="ConsPlusNormal"/>
              <w:jc w:val="center"/>
            </w:pPr>
            <w:bookmarkStart w:id="15" w:name="P615"/>
            <w:bookmarkEnd w:id="15"/>
            <w:r>
              <w:t>10</w:t>
            </w:r>
          </w:p>
        </w:tc>
        <w:tc>
          <w:tcPr>
            <w:tcW w:w="567" w:type="dxa"/>
          </w:tcPr>
          <w:p w:rsidR="00282775" w:rsidRDefault="00282775">
            <w:pPr>
              <w:pStyle w:val="ConsPlusNormal"/>
              <w:jc w:val="center"/>
            </w:pPr>
            <w:bookmarkStart w:id="16" w:name="P616"/>
            <w:bookmarkEnd w:id="16"/>
            <w:r>
              <w:t>11</w:t>
            </w:r>
          </w:p>
        </w:tc>
        <w:tc>
          <w:tcPr>
            <w:tcW w:w="907" w:type="dxa"/>
          </w:tcPr>
          <w:p w:rsidR="00282775" w:rsidRDefault="00282775">
            <w:pPr>
              <w:pStyle w:val="ConsPlusNormal"/>
              <w:jc w:val="center"/>
            </w:pPr>
            <w:bookmarkStart w:id="17" w:name="P617"/>
            <w:bookmarkEnd w:id="17"/>
            <w:r>
              <w:t>12</w:t>
            </w:r>
          </w:p>
        </w:tc>
        <w:tc>
          <w:tcPr>
            <w:tcW w:w="1247" w:type="dxa"/>
          </w:tcPr>
          <w:p w:rsidR="00282775" w:rsidRDefault="00282775">
            <w:pPr>
              <w:pStyle w:val="ConsPlusNormal"/>
              <w:jc w:val="center"/>
            </w:pPr>
            <w:bookmarkStart w:id="18" w:name="P618"/>
            <w:bookmarkEnd w:id="18"/>
            <w:r>
              <w:t>13</w:t>
            </w:r>
          </w:p>
        </w:tc>
        <w:tc>
          <w:tcPr>
            <w:tcW w:w="1191" w:type="dxa"/>
          </w:tcPr>
          <w:p w:rsidR="00282775" w:rsidRDefault="00282775">
            <w:pPr>
              <w:pStyle w:val="ConsPlusNormal"/>
              <w:jc w:val="center"/>
            </w:pPr>
            <w:bookmarkStart w:id="19" w:name="P619"/>
            <w:bookmarkEnd w:id="19"/>
            <w:r>
              <w:t>14</w:t>
            </w:r>
          </w:p>
        </w:tc>
        <w:tc>
          <w:tcPr>
            <w:tcW w:w="1077" w:type="dxa"/>
            <w:tcBorders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  <w:r>
              <w:t>15</w:t>
            </w:r>
          </w:p>
        </w:tc>
      </w:tr>
      <w:tr w:rsidR="00282775">
        <w:tc>
          <w:tcPr>
            <w:tcW w:w="1984" w:type="dxa"/>
            <w:tcBorders>
              <w:left w:val="nil"/>
            </w:tcBorders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82775" w:rsidRDefault="0028277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right w:val="nil"/>
            </w:tcBorders>
          </w:tcPr>
          <w:p w:rsidR="00282775" w:rsidRDefault="00282775">
            <w:pPr>
              <w:pStyle w:val="ConsPlusNormal"/>
              <w:jc w:val="center"/>
            </w:pPr>
          </w:p>
        </w:tc>
      </w:tr>
    </w:tbl>
    <w:p w:rsidR="00282775" w:rsidRDefault="00282775">
      <w:pPr>
        <w:pStyle w:val="ConsPlusNormal"/>
        <w:jc w:val="both"/>
      </w:pPr>
    </w:p>
    <w:p w:rsidR="00282775" w:rsidRDefault="00282775">
      <w:pPr>
        <w:pStyle w:val="ConsPlusNonformat"/>
        <w:jc w:val="both"/>
      </w:pPr>
      <w:r>
        <w:t>Руководитель организации     ______________     ___________________________</w:t>
      </w:r>
    </w:p>
    <w:p w:rsidR="00282775" w:rsidRDefault="00282775">
      <w:pPr>
        <w:pStyle w:val="ConsPlusNonformat"/>
        <w:jc w:val="both"/>
      </w:pPr>
      <w:r>
        <w:t xml:space="preserve">                                (подпись)                 (ф.и.о.)</w:t>
      </w:r>
    </w:p>
    <w:p w:rsidR="00282775" w:rsidRDefault="00282775">
      <w:pPr>
        <w:pStyle w:val="ConsPlusNonformat"/>
        <w:jc w:val="both"/>
      </w:pPr>
    </w:p>
    <w:p w:rsidR="00282775" w:rsidRDefault="00282775">
      <w:pPr>
        <w:pStyle w:val="ConsPlusNonformat"/>
        <w:jc w:val="both"/>
      </w:pPr>
      <w:r>
        <w:t>Главный бухгалтер            ______________     ___________________________</w:t>
      </w:r>
    </w:p>
    <w:p w:rsidR="00282775" w:rsidRDefault="00282775">
      <w:pPr>
        <w:pStyle w:val="ConsPlusNonformat"/>
        <w:jc w:val="both"/>
      </w:pPr>
      <w:r>
        <w:t xml:space="preserve">                                (подпись)                 (ф.и.о.)</w:t>
      </w:r>
    </w:p>
    <w:p w:rsidR="00282775" w:rsidRDefault="00282775">
      <w:pPr>
        <w:pStyle w:val="ConsPlusNonformat"/>
        <w:jc w:val="both"/>
      </w:pPr>
    </w:p>
    <w:p w:rsidR="00282775" w:rsidRDefault="00282775">
      <w:pPr>
        <w:pStyle w:val="ConsPlusNonformat"/>
        <w:jc w:val="both"/>
      </w:pPr>
      <w:r>
        <w:t>"  "               20   г.</w:t>
      </w:r>
    </w:p>
    <w:p w:rsidR="00282775" w:rsidRDefault="00282775">
      <w:pPr>
        <w:pStyle w:val="ConsPlusNormal"/>
        <w:jc w:val="both"/>
      </w:pPr>
    </w:p>
    <w:p w:rsidR="00282775" w:rsidRDefault="00282775">
      <w:pPr>
        <w:pStyle w:val="ConsPlusNormal"/>
        <w:jc w:val="both"/>
      </w:pPr>
    </w:p>
    <w:p w:rsidR="00282775" w:rsidRDefault="00282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DB9" w:rsidRDefault="00F10DB9">
      <w:bookmarkStart w:id="20" w:name="_GoBack"/>
      <w:bookmarkEnd w:id="20"/>
    </w:p>
    <w:sectPr w:rsidR="00F10DB9" w:rsidSect="00AB36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75"/>
    <w:rsid w:val="00282775"/>
    <w:rsid w:val="00F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43D9-6E54-4CCB-90AB-BB0FA43E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2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2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2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2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27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409045A47D3890752BB3628D2AE6987E86B82F6C02B0FD6E30EC9A1428529AB36387674154FDB97AL5N" TargetMode="External"/><Relationship Id="rId18" Type="http://schemas.openxmlformats.org/officeDocument/2006/relationships/hyperlink" Target="consultantplus://offline/ref=0D409045A47D3890752BB3628D2AE6987E86B82F6C02B0FD6E30EC9A1428529AB36387674154FDBA7AL7N" TargetMode="External"/><Relationship Id="rId26" Type="http://schemas.openxmlformats.org/officeDocument/2006/relationships/hyperlink" Target="consultantplus://offline/ref=0D409045A47D3890752BB3628D2AE6987E86B82F6C02B0FD6E30EC9A1428529AB36387674154FDBB7AL1N" TargetMode="External"/><Relationship Id="rId39" Type="http://schemas.openxmlformats.org/officeDocument/2006/relationships/hyperlink" Target="consultantplus://offline/ref=0D409045A47D3890752BB3628D2AE6987E86B82F6C02B0FD6E30EC9A1428529AB36387674154FDBD7AL1N" TargetMode="External"/><Relationship Id="rId21" Type="http://schemas.openxmlformats.org/officeDocument/2006/relationships/hyperlink" Target="consultantplus://offline/ref=0D409045A47D3890752BB3628D2AE6987E87BB286C06B0FD6E30EC9A1428529AB36387674154FDB87AL4N" TargetMode="External"/><Relationship Id="rId34" Type="http://schemas.openxmlformats.org/officeDocument/2006/relationships/hyperlink" Target="consultantplus://offline/ref=0D409045A47D3890752BB3628D2AE6987E86B82F6C02B0FD6E30EC9A1428529AB36387674154FDBC7AL0N" TargetMode="External"/><Relationship Id="rId42" Type="http://schemas.openxmlformats.org/officeDocument/2006/relationships/hyperlink" Target="consultantplus://offline/ref=0D409045A47D3890752BB3628D2AE6987E86B82F6C02B0FD6E30EC9A1428529AB36387674154FDBC7ALAN" TargetMode="External"/><Relationship Id="rId47" Type="http://schemas.openxmlformats.org/officeDocument/2006/relationships/image" Target="media/image3.wmf"/><Relationship Id="rId7" Type="http://schemas.openxmlformats.org/officeDocument/2006/relationships/hyperlink" Target="consultantplus://offline/ref=0D409045A47D3890752BB3628D2AE6987E86B82F6C02B0FD6E30EC9A1428529AB36387674154FDB97AL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409045A47D3890752BB3628D2AE6987E86B82F6C02B0FD6E30EC9A1428529AB36387674154FDBA7AL0N" TargetMode="External"/><Relationship Id="rId29" Type="http://schemas.openxmlformats.org/officeDocument/2006/relationships/hyperlink" Target="consultantplus://offline/ref=0D409045A47D3890752BB3628D2AE6987E86B82F6C02B0FD6E30EC9A1428529AB36387674154FDBB7AL4N" TargetMode="External"/><Relationship Id="rId11" Type="http://schemas.openxmlformats.org/officeDocument/2006/relationships/hyperlink" Target="consultantplus://offline/ref=0D409045A47D3890752BB3628D2AE6987E86B82F6C02B0FD6E30EC9A1428529AB36387674154FDB97AL1N" TargetMode="External"/><Relationship Id="rId24" Type="http://schemas.openxmlformats.org/officeDocument/2006/relationships/hyperlink" Target="consultantplus://offline/ref=0D409045A47D3890752BB3628D2AE6987E86B82F6C02B0FD6E30EC9A1428529AB36387674154FDBB7AL2N" TargetMode="External"/><Relationship Id="rId32" Type="http://schemas.openxmlformats.org/officeDocument/2006/relationships/hyperlink" Target="consultantplus://offline/ref=0D409045A47D3890752BB3628D2AE6987E86B82F6C02B0FD6E30EC9A1428529AB36387674154FDBB7ALBN" TargetMode="External"/><Relationship Id="rId37" Type="http://schemas.openxmlformats.org/officeDocument/2006/relationships/hyperlink" Target="consultantplus://offline/ref=0D409045A47D3890752BB3628D2AE6987E86B82F6C02B0FD6E30EC9A1428529AB36387674154FDBD7AL1N" TargetMode="External"/><Relationship Id="rId40" Type="http://schemas.openxmlformats.org/officeDocument/2006/relationships/hyperlink" Target="consultantplus://offline/ref=0D409045A47D3890752BB3628D2AE6987E86B82F6C02B0FD6E30EC9A1428529AB36387674154FDBC7AL1N" TargetMode="External"/><Relationship Id="rId45" Type="http://schemas.openxmlformats.org/officeDocument/2006/relationships/hyperlink" Target="consultantplus://offline/ref=0D409045A47D3890752BB3628D2AE6987E87BE256600B0FD6E30EC9A1428529AB36387674154FDB97AL0N" TargetMode="External"/><Relationship Id="rId5" Type="http://schemas.openxmlformats.org/officeDocument/2006/relationships/hyperlink" Target="consultantplus://offline/ref=0D409045A47D3890752BB3628D2AE6987E87BC2C6507B0FD6E30EC9A1428529AB36387674154FDBB7AL1N" TargetMode="External"/><Relationship Id="rId15" Type="http://schemas.openxmlformats.org/officeDocument/2006/relationships/hyperlink" Target="consultantplus://offline/ref=0D409045A47D3890752BB3628D2AE6987E87BC2D6300B0FD6E30EC9A1428529AB3638776L3N" TargetMode="External"/><Relationship Id="rId23" Type="http://schemas.openxmlformats.org/officeDocument/2006/relationships/hyperlink" Target="consultantplus://offline/ref=0D409045A47D3890752BB3628D2AE6987E86B82F6C02B0FD6E30EC9A1428529AB36387674154FDBA7ALBN" TargetMode="External"/><Relationship Id="rId28" Type="http://schemas.openxmlformats.org/officeDocument/2006/relationships/hyperlink" Target="consultantplus://offline/ref=0D409045A47D3890752BB3628D2AE6987E86B82F6C02B0FD6E30EC9A1428529AB36387674154FDBB7AL7N" TargetMode="External"/><Relationship Id="rId36" Type="http://schemas.openxmlformats.org/officeDocument/2006/relationships/hyperlink" Target="consultantplus://offline/ref=0D409045A47D3890752BB3628D2AE6987E86B82F6C02B0FD6E30EC9A1428529AB36387674154FDBD7AL1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D409045A47D3890752BB3628D2AE6987E87BC2C6507B0FD6E30EC9A1428529AB36387674154FDBB7AL1N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0D409045A47D3890752BB3628D2AE6987E86B82F6C02B0FD6E30EC9A1428529AB36387674154FDBB7ALAN" TargetMode="External"/><Relationship Id="rId44" Type="http://schemas.openxmlformats.org/officeDocument/2006/relationships/hyperlink" Target="consultantplus://offline/ref=0D409045A47D3890752BB3628D2AE6987E87BC2C6507B0FD6E30EC9A1428529AB36387674154FDBB7AL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409045A47D3890752BB3628D2AE6987E86B82F6C02B0FD6E30EC9A1428529AB36387674154FDB97AL0N" TargetMode="External"/><Relationship Id="rId14" Type="http://schemas.openxmlformats.org/officeDocument/2006/relationships/hyperlink" Target="consultantplus://offline/ref=0D409045A47D3890752BB3628D2AE6987E86B82F6C02B0FD6E30EC9A1428529AB36387674154FDBA7AL2N" TargetMode="External"/><Relationship Id="rId22" Type="http://schemas.openxmlformats.org/officeDocument/2006/relationships/hyperlink" Target="consultantplus://offline/ref=0D409045A47D3890752BB3628D2AE6987E86B82F6C02B0FD6E30EC9A1428529AB36387674154FDBA7AL5N" TargetMode="External"/><Relationship Id="rId27" Type="http://schemas.openxmlformats.org/officeDocument/2006/relationships/hyperlink" Target="consultantplus://offline/ref=0D409045A47D3890752BB3628D2AE6987E8FBE2D6D00B0FD6E30EC9A1472L8N" TargetMode="External"/><Relationship Id="rId30" Type="http://schemas.openxmlformats.org/officeDocument/2006/relationships/hyperlink" Target="consultantplus://offline/ref=0D409045A47D3890752BB3628D2AE6987E86B82F6C02B0FD6E30EC9A1428529AB36387674154FDBB7AL5N" TargetMode="External"/><Relationship Id="rId35" Type="http://schemas.openxmlformats.org/officeDocument/2006/relationships/hyperlink" Target="consultantplus://offline/ref=0D409045A47D3890752BB3628D2AE6987E86B9256C07B0FD6E30EC9A1428529AB3638765495DFF7BL9N" TargetMode="External"/><Relationship Id="rId43" Type="http://schemas.openxmlformats.org/officeDocument/2006/relationships/hyperlink" Target="consultantplus://offline/ref=0D409045A47D3890752BB3628D2AE6987E86B82F6C02B0FD6E30EC9A1428529AB36387674154FDBD7AL3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D409045A47D3890752BB3628D2AE6987E86B82F6C02B0FD6E30EC9A1428529AB36387674154FDB97AL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409045A47D3890752BB3628D2AE6987E86B82F6C02B0FD6E30EC9A1428529AB36387674154FDB97AL6N" TargetMode="External"/><Relationship Id="rId17" Type="http://schemas.openxmlformats.org/officeDocument/2006/relationships/hyperlink" Target="consultantplus://offline/ref=0D409045A47D3890752BB3628D2AE6987E86B82F6C02B0FD6E30EC9A1428529AB36387674154FDBA7AL6N" TargetMode="External"/><Relationship Id="rId25" Type="http://schemas.openxmlformats.org/officeDocument/2006/relationships/hyperlink" Target="consultantplus://offline/ref=0D409045A47D3890752BB3628D2AE6987E86B82F6C02B0FD6E30EC9A1428529AB36387674154FDBB7AL0N" TargetMode="External"/><Relationship Id="rId33" Type="http://schemas.openxmlformats.org/officeDocument/2006/relationships/hyperlink" Target="consultantplus://offline/ref=0D409045A47D3890752BB3628D2AE6987E86B82F6C02B0FD6E30EC9A1428529AB36387674154FDBC7AL3N" TargetMode="External"/><Relationship Id="rId38" Type="http://schemas.openxmlformats.org/officeDocument/2006/relationships/hyperlink" Target="consultantplus://offline/ref=0D409045A47D3890752BB3628D2AE6987E86B82F6C02B0FD6E30EC9A1428529AB36387674154FDBD7AL1N" TargetMode="External"/><Relationship Id="rId46" Type="http://schemas.openxmlformats.org/officeDocument/2006/relationships/hyperlink" Target="consultantplus://offline/ref=0D409045A47D3890752BB3628D2AE6987E86B9256C07B0FD6E30EC9A1428529AB3638765495DFF7BL9N" TargetMode="External"/><Relationship Id="rId20" Type="http://schemas.openxmlformats.org/officeDocument/2006/relationships/image" Target="media/image2.wmf"/><Relationship Id="rId41" Type="http://schemas.openxmlformats.org/officeDocument/2006/relationships/hyperlink" Target="consultantplus://offline/ref=0D409045A47D3890752BB3628D2AE6987E86B82F6C02B0FD6E30EC9A1428529AB36387674154FDBC7AL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09045A47D3890752BB3628D2AE6987E86B82F6C02B0FD6E30EC9A1428529AB36387674154FDB87AL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9035</Words>
  <Characters>51505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Анна Владимировна</dc:creator>
  <cp:keywords/>
  <dc:description/>
  <cp:lastModifiedBy>Антонюк Анна Владимировна</cp:lastModifiedBy>
  <cp:revision>1</cp:revision>
  <dcterms:created xsi:type="dcterms:W3CDTF">2018-06-14T13:11:00Z</dcterms:created>
  <dcterms:modified xsi:type="dcterms:W3CDTF">2018-06-14T13:13:00Z</dcterms:modified>
</cp:coreProperties>
</file>