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9BE1" w14:textId="2CC1BFE7" w:rsidR="00E57505" w:rsidRPr="00333616" w:rsidRDefault="00E57505" w:rsidP="006416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организации участия экспортно ориентированных субъектов малого и среднего предпринимательства Смоленской области в </w:t>
      </w:r>
      <w:r w:rsidR="00F261F6">
        <w:rPr>
          <w:rFonts w:ascii="Times New Roman" w:hAnsi="Times New Roman" w:cs="Times New Roman"/>
          <w:b/>
          <w:bCs/>
          <w:sz w:val="28"/>
          <w:szCs w:val="28"/>
        </w:rPr>
        <w:t>международном выставочно-ярмарочном мероприятии</w:t>
      </w:r>
      <w:r w:rsidRPr="00E5750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416A1">
        <w:rPr>
          <w:rFonts w:ascii="Times New Roman" w:hAnsi="Times New Roman" w:cs="Times New Roman"/>
          <w:b/>
          <w:bCs/>
          <w:sz w:val="28"/>
          <w:szCs w:val="28"/>
          <w:lang w:val="en-US"/>
        </w:rPr>
        <w:t>Saudi</w:t>
      </w:r>
      <w:r w:rsidR="006416A1" w:rsidRPr="00641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16A1">
        <w:rPr>
          <w:rFonts w:ascii="Times New Roman" w:hAnsi="Times New Roman" w:cs="Times New Roman"/>
          <w:b/>
          <w:bCs/>
          <w:sz w:val="28"/>
          <w:szCs w:val="28"/>
          <w:lang w:val="en-US"/>
        </w:rPr>
        <w:t>Agriculture</w:t>
      </w:r>
      <w:r w:rsidR="006416A1" w:rsidRPr="006416A1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E5750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в г. </w:t>
      </w:r>
      <w:r w:rsidR="006416A1" w:rsidRPr="006416A1">
        <w:rPr>
          <w:rFonts w:ascii="Times New Roman" w:hAnsi="Times New Roman" w:cs="Times New Roman"/>
          <w:b/>
          <w:bCs/>
          <w:sz w:val="28"/>
          <w:szCs w:val="28"/>
        </w:rPr>
        <w:t>Эр-Рияд (Саудовская Аравия) 21-24 октября 2024 г.</w:t>
      </w:r>
    </w:p>
    <w:p w14:paraId="485B0358" w14:textId="455DB22D" w:rsidR="00E57505" w:rsidRDefault="00E57505" w:rsidP="00E57505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218E9">
        <w:rPr>
          <w:rFonts w:ascii="Times New Roman" w:hAnsi="Times New Roman" w:cs="Times New Roman"/>
          <w:sz w:val="28"/>
          <w:szCs w:val="28"/>
        </w:rPr>
        <w:t>2</w:t>
      </w:r>
      <w:r w:rsidR="006416A1" w:rsidRPr="006416A1">
        <w:rPr>
          <w:rFonts w:ascii="Times New Roman" w:hAnsi="Times New Roman" w:cs="Times New Roman"/>
          <w:sz w:val="28"/>
          <w:szCs w:val="28"/>
        </w:rPr>
        <w:t>1</w:t>
      </w:r>
      <w:r w:rsidRPr="00333616">
        <w:rPr>
          <w:rFonts w:ascii="Times New Roman" w:hAnsi="Times New Roman" w:cs="Times New Roman"/>
          <w:sz w:val="28"/>
          <w:szCs w:val="28"/>
        </w:rPr>
        <w:t xml:space="preserve"> по </w:t>
      </w:r>
      <w:r w:rsidR="007218E9">
        <w:rPr>
          <w:rFonts w:ascii="Times New Roman" w:hAnsi="Times New Roman" w:cs="Times New Roman"/>
          <w:sz w:val="28"/>
          <w:szCs w:val="28"/>
        </w:rPr>
        <w:t>24</w:t>
      </w:r>
      <w:r w:rsidRPr="00333616">
        <w:rPr>
          <w:rFonts w:ascii="Times New Roman" w:hAnsi="Times New Roman" w:cs="Times New Roman"/>
          <w:sz w:val="28"/>
          <w:szCs w:val="28"/>
        </w:rPr>
        <w:t xml:space="preserve"> </w:t>
      </w:r>
      <w:r w:rsidR="006416A1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</w:t>
      </w:r>
      <w:r w:rsidRPr="00333616">
        <w:rPr>
          <w:rFonts w:ascii="Times New Roman" w:hAnsi="Times New Roman" w:cs="Times New Roman"/>
          <w:sz w:val="28"/>
          <w:szCs w:val="28"/>
        </w:rPr>
        <w:t xml:space="preserve"> 202</w:t>
      </w:r>
      <w:r w:rsidR="00F261F6">
        <w:rPr>
          <w:rFonts w:ascii="Times New Roman" w:hAnsi="Times New Roman" w:cs="Times New Roman"/>
          <w:sz w:val="28"/>
          <w:szCs w:val="28"/>
        </w:rPr>
        <w:t>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года АНО «Центр поддержки экспорта Смоленской области» организовала участие экспортно ориентированн</w:t>
      </w:r>
      <w:r w:rsidR="006416A1">
        <w:rPr>
          <w:rFonts w:ascii="Times New Roman" w:hAnsi="Times New Roman" w:cs="Times New Roman"/>
          <w:sz w:val="28"/>
          <w:szCs w:val="28"/>
        </w:rPr>
        <w:t>ого</w:t>
      </w:r>
      <w:r w:rsidRPr="0033361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6416A1">
        <w:rPr>
          <w:rFonts w:ascii="Times New Roman" w:hAnsi="Times New Roman" w:cs="Times New Roman"/>
          <w:sz w:val="28"/>
          <w:szCs w:val="28"/>
        </w:rPr>
        <w:t>а</w:t>
      </w:r>
      <w:r w:rsidRPr="0033361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Смоленской области в</w:t>
      </w:r>
      <w:r w:rsidR="007218E9">
        <w:rPr>
          <w:rFonts w:ascii="Times New Roman" w:hAnsi="Times New Roman" w:cs="Times New Roman"/>
          <w:sz w:val="28"/>
          <w:szCs w:val="28"/>
        </w:rPr>
        <w:t xml:space="preserve"> международном выставочно-ярмарочном мероприятии</w:t>
      </w:r>
      <w:r w:rsidRPr="00333616">
        <w:rPr>
          <w:rFonts w:ascii="Times New Roman" w:hAnsi="Times New Roman" w:cs="Times New Roman"/>
          <w:sz w:val="28"/>
          <w:szCs w:val="28"/>
        </w:rPr>
        <w:t xml:space="preserve"> </w:t>
      </w:r>
      <w:r w:rsidR="006416A1" w:rsidRPr="006416A1">
        <w:rPr>
          <w:rFonts w:ascii="Times New Roman" w:hAnsi="Times New Roman" w:cs="Times New Roman"/>
          <w:sz w:val="28"/>
          <w:szCs w:val="28"/>
        </w:rPr>
        <w:t>«Saudi Agriculture 2024» в г. Эр-Рияд (Саудовская Аравия)</w:t>
      </w:r>
      <w:r w:rsidR="006416A1">
        <w:rPr>
          <w:rFonts w:ascii="Times New Roman" w:hAnsi="Times New Roman" w:cs="Times New Roman"/>
          <w:sz w:val="28"/>
          <w:szCs w:val="28"/>
        </w:rPr>
        <w:t xml:space="preserve"> </w:t>
      </w:r>
      <w:r w:rsidRPr="00333616">
        <w:rPr>
          <w:rFonts w:ascii="Times New Roman" w:hAnsi="Times New Roman" w:cs="Times New Roman"/>
          <w:sz w:val="28"/>
          <w:szCs w:val="28"/>
        </w:rPr>
        <w:t xml:space="preserve">в формате индивидуального выставочного стенда. </w:t>
      </w:r>
    </w:p>
    <w:p w14:paraId="3B10C52B" w14:textId="6949358F" w:rsidR="001D30DD" w:rsidRDefault="006416A1" w:rsidP="001D3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98A3D7" wp14:editId="2CA50016">
            <wp:extent cx="2949185" cy="3933825"/>
            <wp:effectExtent l="0" t="0" r="3810" b="0"/>
            <wp:docPr id="887577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274" cy="39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C288F" w14:textId="7564873C" w:rsidR="006416A1" w:rsidRDefault="006416A1" w:rsidP="001D30DD">
      <w:pPr>
        <w:jc w:val="both"/>
        <w:rPr>
          <w:rFonts w:ascii="Times New Roman" w:hAnsi="Times New Roman" w:cs="Times New Roman"/>
          <w:sz w:val="28"/>
          <w:szCs w:val="28"/>
        </w:rPr>
      </w:pPr>
      <w:r w:rsidRPr="006416A1">
        <w:rPr>
          <w:rFonts w:ascii="Times New Roman" w:hAnsi="Times New Roman" w:cs="Times New Roman"/>
          <w:sz w:val="28"/>
          <w:szCs w:val="28"/>
        </w:rPr>
        <w:t xml:space="preserve">Мероприятие организовано </w:t>
      </w:r>
      <w:r w:rsidR="007824EF" w:rsidRPr="007824EF">
        <w:rPr>
          <w:rFonts w:ascii="Times New Roman" w:hAnsi="Times New Roman" w:cs="Times New Roman"/>
          <w:sz w:val="28"/>
          <w:szCs w:val="28"/>
        </w:rPr>
        <w:t>поддержке Министерства окружающей среды, водных ресурсов и сельского хозяйства Королевства Саудовская Аравия</w:t>
      </w:r>
      <w:r w:rsidRPr="006416A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остается</w:t>
      </w:r>
      <w:r w:rsidRPr="006416A1">
        <w:rPr>
          <w:rFonts w:ascii="Times New Roman" w:hAnsi="Times New Roman" w:cs="Times New Roman"/>
          <w:sz w:val="28"/>
          <w:szCs w:val="28"/>
        </w:rPr>
        <w:t xml:space="preserve"> эффективной </w:t>
      </w:r>
      <w:r>
        <w:rPr>
          <w:rFonts w:ascii="Times New Roman" w:hAnsi="Times New Roman" w:cs="Times New Roman"/>
          <w:sz w:val="28"/>
          <w:szCs w:val="28"/>
        </w:rPr>
        <w:t>площадкой</w:t>
      </w:r>
      <w:r w:rsidRPr="006416A1">
        <w:rPr>
          <w:rFonts w:ascii="Times New Roman" w:hAnsi="Times New Roman" w:cs="Times New Roman"/>
          <w:sz w:val="28"/>
          <w:szCs w:val="28"/>
        </w:rPr>
        <w:t xml:space="preserve"> для обмена новейшими технологическими достижениями и разработками в области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40 лет</w:t>
      </w:r>
      <w:r w:rsidRPr="00641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этом году экспонентами стали более 370 компаний из 29 стран. Экспозиционная площадь составила 26,5 тыс. кв.м.</w:t>
      </w:r>
    </w:p>
    <w:p w14:paraId="38BCA4C4" w14:textId="43998642" w:rsidR="006416A1" w:rsidRDefault="006416A1" w:rsidP="007218E9">
      <w:pPr>
        <w:jc w:val="both"/>
        <w:rPr>
          <w:rFonts w:ascii="Times New Roman" w:hAnsi="Times New Roman" w:cs="Times New Roman"/>
          <w:sz w:val="28"/>
          <w:szCs w:val="28"/>
        </w:rPr>
      </w:pPr>
      <w:r w:rsidRPr="006416A1">
        <w:rPr>
          <w:rFonts w:ascii="Times New Roman" w:hAnsi="Times New Roman" w:cs="Times New Roman"/>
          <w:sz w:val="28"/>
          <w:szCs w:val="28"/>
        </w:rPr>
        <w:t xml:space="preserve">Компания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6A1">
        <w:rPr>
          <w:rFonts w:ascii="Times New Roman" w:hAnsi="Times New Roman" w:cs="Times New Roman"/>
          <w:sz w:val="28"/>
          <w:szCs w:val="28"/>
        </w:rPr>
        <w:t>Агроинвест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16A1">
        <w:rPr>
          <w:rFonts w:ascii="Times New Roman" w:hAnsi="Times New Roman" w:cs="Times New Roman"/>
          <w:sz w:val="28"/>
          <w:szCs w:val="28"/>
        </w:rPr>
        <w:t xml:space="preserve"> занимается торговлей зерновыми и масличными культурами. Налаженная система экспорта, позволяет транспортировать зерно на территорию стран СНГ, Европы и Юго-Восточной Азии. ООО «Агроинвест» расположен в европейской части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6A1">
        <w:rPr>
          <w:rFonts w:ascii="Times New Roman" w:hAnsi="Times New Roman" w:cs="Times New Roman"/>
          <w:sz w:val="28"/>
          <w:szCs w:val="28"/>
        </w:rPr>
        <w:t>— такое географическое положение позволяет доставлять грузы с минимальными затратами и в кратчайшие сроки.</w:t>
      </w:r>
    </w:p>
    <w:p w14:paraId="19636CCD" w14:textId="749C1020" w:rsidR="007218E9" w:rsidRDefault="007218E9" w:rsidP="00721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AC6235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416A1" w:rsidRPr="00B96856">
          <w:rPr>
            <w:rStyle w:val="a3"/>
            <w:rFonts w:ascii="Times New Roman" w:hAnsi="Times New Roman" w:cs="Times New Roman"/>
            <w:sz w:val="28"/>
            <w:szCs w:val="28"/>
          </w:rPr>
          <w:t>https://agroinvestrus.com/</w:t>
        </w:r>
      </w:hyperlink>
      <w:r w:rsidR="00641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A6AD1" w14:textId="7C39755D" w:rsidR="007218E9" w:rsidRDefault="007218E9" w:rsidP="00721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AC6235">
        <w:t xml:space="preserve"> </w:t>
      </w:r>
      <w:r w:rsidR="006416A1" w:rsidRPr="006416A1">
        <w:rPr>
          <w:rFonts w:ascii="Times New Roman" w:hAnsi="Times New Roman" w:cs="Times New Roman"/>
          <w:sz w:val="28"/>
          <w:szCs w:val="28"/>
        </w:rPr>
        <w:t>214525, Россия, г. Смоленск, ул. Санаторная, д. 12</w:t>
      </w:r>
    </w:p>
    <w:p w14:paraId="7D4714DF" w14:textId="164844E0" w:rsidR="007218E9" w:rsidRDefault="007218E9" w:rsidP="00721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416A1" w:rsidRPr="006416A1">
        <w:rPr>
          <w:rFonts w:ascii="Times New Roman" w:hAnsi="Times New Roman" w:cs="Times New Roman"/>
          <w:sz w:val="28"/>
          <w:szCs w:val="28"/>
        </w:rPr>
        <w:t>+7 4812 32 97 01</w:t>
      </w:r>
    </w:p>
    <w:p w14:paraId="48556621" w14:textId="29CBFE24" w:rsidR="006137F1" w:rsidRPr="007218E9" w:rsidRDefault="006137F1" w:rsidP="00613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C7DAF6" wp14:editId="724A4B53">
            <wp:extent cx="4829175" cy="3621881"/>
            <wp:effectExtent l="0" t="0" r="0" b="0"/>
            <wp:docPr id="14260947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45" cy="362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CF70E" w14:textId="014513F1" w:rsidR="00E57505" w:rsidRDefault="00E57505" w:rsidP="00E57505">
      <w:pPr>
        <w:jc w:val="both"/>
      </w:pPr>
      <w:r>
        <w:rPr>
          <w:rFonts w:ascii="Times New Roman" w:hAnsi="Times New Roman" w:cs="Times New Roman"/>
          <w:sz w:val="28"/>
          <w:szCs w:val="28"/>
        </w:rPr>
        <w:t>По итогам участия в выставке компан</w:t>
      </w:r>
      <w:r w:rsidR="00BD2994">
        <w:rPr>
          <w:rFonts w:ascii="Times New Roman" w:hAnsi="Times New Roman" w:cs="Times New Roman"/>
          <w:sz w:val="28"/>
          <w:szCs w:val="28"/>
        </w:rPr>
        <w:t>и</w:t>
      </w:r>
      <w:r w:rsidR="007218E9">
        <w:rPr>
          <w:rFonts w:ascii="Times New Roman" w:hAnsi="Times New Roman" w:cs="Times New Roman"/>
          <w:sz w:val="28"/>
          <w:szCs w:val="28"/>
        </w:rPr>
        <w:t>и</w:t>
      </w:r>
      <w:r w:rsidR="00BD2994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7218E9">
        <w:rPr>
          <w:rFonts w:ascii="Times New Roman" w:hAnsi="Times New Roman" w:cs="Times New Roman"/>
          <w:sz w:val="28"/>
          <w:szCs w:val="28"/>
        </w:rPr>
        <w:t>и</w:t>
      </w:r>
      <w:r w:rsidR="00BD2994">
        <w:rPr>
          <w:rFonts w:ascii="Times New Roman" w:hAnsi="Times New Roman" w:cs="Times New Roman"/>
          <w:sz w:val="28"/>
          <w:szCs w:val="28"/>
        </w:rPr>
        <w:t xml:space="preserve"> встречи и переговоры </w:t>
      </w:r>
      <w:r w:rsidR="006416A1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BD2994">
        <w:rPr>
          <w:rFonts w:ascii="Times New Roman" w:hAnsi="Times New Roman" w:cs="Times New Roman"/>
          <w:sz w:val="28"/>
          <w:szCs w:val="28"/>
        </w:rPr>
        <w:t>с</w:t>
      </w:r>
      <w:r w:rsidR="006416A1">
        <w:rPr>
          <w:rFonts w:ascii="Times New Roman" w:hAnsi="Times New Roman" w:cs="Times New Roman"/>
          <w:sz w:val="28"/>
          <w:szCs w:val="28"/>
        </w:rPr>
        <w:t xml:space="preserve"> 50</w:t>
      </w:r>
      <w:r w:rsidR="00BD2994">
        <w:rPr>
          <w:rFonts w:ascii="Times New Roman" w:hAnsi="Times New Roman" w:cs="Times New Roman"/>
          <w:sz w:val="28"/>
          <w:szCs w:val="28"/>
        </w:rPr>
        <w:t xml:space="preserve"> потенциальными партнерами </w:t>
      </w:r>
      <w:r w:rsidR="006416A1">
        <w:rPr>
          <w:rFonts w:ascii="Times New Roman" w:hAnsi="Times New Roman" w:cs="Times New Roman"/>
          <w:sz w:val="28"/>
          <w:szCs w:val="28"/>
        </w:rPr>
        <w:t xml:space="preserve">из Саудовской Аравии </w:t>
      </w:r>
      <w:r w:rsidR="00BD2994">
        <w:rPr>
          <w:rFonts w:ascii="Times New Roman" w:hAnsi="Times New Roman" w:cs="Times New Roman"/>
          <w:sz w:val="28"/>
          <w:szCs w:val="28"/>
        </w:rPr>
        <w:t xml:space="preserve">по </w:t>
      </w:r>
      <w:r w:rsidR="006416A1">
        <w:rPr>
          <w:rFonts w:ascii="Times New Roman" w:hAnsi="Times New Roman" w:cs="Times New Roman"/>
          <w:sz w:val="28"/>
          <w:szCs w:val="28"/>
        </w:rPr>
        <w:t>вопросу поставки зерновых и масличных культур на данные рынки.</w:t>
      </w:r>
    </w:p>
    <w:sectPr w:rsidR="00E5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E2"/>
    <w:rsid w:val="001440ED"/>
    <w:rsid w:val="001D2DD4"/>
    <w:rsid w:val="001D30DD"/>
    <w:rsid w:val="00312A33"/>
    <w:rsid w:val="00436F35"/>
    <w:rsid w:val="005B02F0"/>
    <w:rsid w:val="006137F1"/>
    <w:rsid w:val="006416A1"/>
    <w:rsid w:val="007218E9"/>
    <w:rsid w:val="007824EF"/>
    <w:rsid w:val="00BD2994"/>
    <w:rsid w:val="00E114C8"/>
    <w:rsid w:val="00E57505"/>
    <w:rsid w:val="00F06AE2"/>
    <w:rsid w:val="00F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D7DF"/>
  <w15:chartTrackingRefBased/>
  <w15:docId w15:val="{E5B05E25-0433-4F98-956A-90CEF877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5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1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agroinvestru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9</cp:revision>
  <dcterms:created xsi:type="dcterms:W3CDTF">2023-11-02T14:53:00Z</dcterms:created>
  <dcterms:modified xsi:type="dcterms:W3CDTF">2024-11-02T06:38:00Z</dcterms:modified>
</cp:coreProperties>
</file>